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79262" w14:textId="77777777" w:rsidR="00CC0463" w:rsidRDefault="00CC0463" w:rsidP="00F8031C">
      <w:pPr>
        <w:bidi/>
        <w:jc w:val="center"/>
        <w:rPr>
          <w:lang w:bidi="fa-IR"/>
        </w:rPr>
      </w:pPr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/>
          <w:b/>
          <w:bCs/>
          <w:sz w:val="28"/>
          <w:szCs w:val="28"/>
          <w:rtl/>
        </w:rPr>
        <w:t>اط</w:t>
      </w:r>
      <w:r w:rsidRPr="00DD7113">
        <w:rPr>
          <w:rFonts w:cs="Times New Roman" w:hint="cs"/>
          <w:b/>
          <w:bCs/>
          <w:sz w:val="28"/>
          <w:szCs w:val="28"/>
          <w:rtl/>
        </w:rPr>
        <w:t>لا</w:t>
      </w:r>
      <w:r w:rsidRPr="00DD7113">
        <w:rPr>
          <w:rFonts w:cs="Times New Roma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EA2AD5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کتابداری و اطلاع رسانی پزشکی</w:t>
      </w:r>
    </w:p>
    <w:p w14:paraId="372D4F71" w14:textId="70D2F95D" w:rsidR="00F8031C" w:rsidRPr="00DD7113" w:rsidRDefault="00F8031C" w:rsidP="00DD119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Times New Roma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DD1194">
        <w:rPr>
          <w:rFonts w:cs="Times New Roman" w:hint="cs"/>
          <w:sz w:val="24"/>
          <w:szCs w:val="24"/>
          <w:rtl/>
        </w:rPr>
        <w:t>اصول مجموعه سازی در کتابخانه و مراکز اطلاع رسانی</w:t>
      </w:r>
    </w:p>
    <w:p w14:paraId="604D69D5" w14:textId="2D9F5314" w:rsidR="00F8031C" w:rsidRPr="00DD7113" w:rsidRDefault="00F8031C" w:rsidP="004000BC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4000BC">
        <w:rPr>
          <w:rFonts w:cs="B Nazanin" w:hint="cs"/>
          <w:sz w:val="24"/>
          <w:szCs w:val="24"/>
          <w:rtl/>
        </w:rPr>
        <w:t>2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63765B">
        <w:rPr>
          <w:rFonts w:cs="Times New Roman" w:hint="cs"/>
          <w:sz w:val="24"/>
          <w:szCs w:val="24"/>
          <w:rtl/>
        </w:rPr>
        <w:t xml:space="preserve">نظری و </w:t>
      </w:r>
      <w:r w:rsidR="00B41B31">
        <w:rPr>
          <w:rFonts w:cs="B Nazanin" w:hint="cs"/>
          <w:sz w:val="24"/>
          <w:szCs w:val="24"/>
          <w:rtl/>
        </w:rPr>
        <w:t>1</w:t>
      </w:r>
      <w:r w:rsidR="0063765B">
        <w:rPr>
          <w:rFonts w:cs="Times New Roman" w:hint="cs"/>
          <w:sz w:val="24"/>
          <w:szCs w:val="24"/>
          <w:rtl/>
        </w:rPr>
        <w:t xml:space="preserve"> عملی</w:t>
      </w:r>
    </w:p>
    <w:p w14:paraId="14E1EAAC" w14:textId="0A6AF74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دکتر اسدزندی</w:t>
      </w:r>
    </w:p>
    <w:p w14:paraId="39F4773E" w14:textId="449DD47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مدرس</w:t>
      </w:r>
      <w:r w:rsidRPr="00DD7113">
        <w:rPr>
          <w:rFonts w:cs="B Nazanin"/>
          <w:sz w:val="24"/>
          <w:szCs w:val="24"/>
          <w:rtl/>
        </w:rPr>
        <w:t xml:space="preserve">/ </w:t>
      </w:r>
      <w:r w:rsidRPr="00DD7113">
        <w:rPr>
          <w:rFonts w:cs="Times New Roman"/>
          <w:sz w:val="24"/>
          <w:szCs w:val="24"/>
          <w:rtl/>
        </w:rPr>
        <w:t>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دکتر اسدزندی</w:t>
      </w:r>
    </w:p>
    <w:p w14:paraId="728F462F" w14:textId="77777777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نیاز</w:t>
      </w:r>
      <w:r w:rsidRPr="00DD7113">
        <w:rPr>
          <w:rFonts w:cs="B Nazanin"/>
          <w:sz w:val="24"/>
          <w:szCs w:val="24"/>
          <w:rtl/>
        </w:rPr>
        <w:t xml:space="preserve">/ </w:t>
      </w:r>
      <w:r w:rsidRPr="00DD7113">
        <w:rPr>
          <w:rFonts w:cs="Times New Roman"/>
          <w:sz w:val="24"/>
          <w:szCs w:val="24"/>
          <w:rtl/>
        </w:rPr>
        <w:t>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</w:p>
    <w:p w14:paraId="7D846FE8" w14:textId="68B548D0" w:rsidR="00F8031C" w:rsidRPr="00DD7113" w:rsidRDefault="00F8031C" w:rsidP="00DD119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DD1194">
        <w:rPr>
          <w:rFonts w:cs="B Nazanin" w:hint="cs"/>
          <w:sz w:val="24"/>
          <w:szCs w:val="24"/>
          <w:rtl/>
        </w:rPr>
        <w:t>کتابداری و اطلاع رسانی پزشکی</w:t>
      </w:r>
      <w:bookmarkStart w:id="0" w:name="_GoBack"/>
      <w:bookmarkEnd w:id="0"/>
      <w:r w:rsidR="0063765B">
        <w:rPr>
          <w:rFonts w:cs="Times New Roman" w:hint="cs"/>
          <w:sz w:val="24"/>
          <w:szCs w:val="24"/>
          <w:rtl/>
        </w:rPr>
        <w:t xml:space="preserve"> </w:t>
      </w:r>
      <w:r w:rsidR="004000BC">
        <w:rPr>
          <w:rFonts w:cs="Times New Roman" w:hint="cs"/>
          <w:sz w:val="24"/>
          <w:szCs w:val="24"/>
          <w:rtl/>
        </w:rPr>
        <w:t>ترم 3 کارشناسی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/>
          <w:b/>
          <w:bCs/>
          <w:sz w:val="28"/>
          <w:szCs w:val="28"/>
          <w:rtl/>
        </w:rPr>
        <w:t>اط</w:t>
      </w:r>
      <w:r w:rsidRPr="00DD7113">
        <w:rPr>
          <w:rFonts w:cs="Times New Roman" w:hint="cs"/>
          <w:b/>
          <w:bCs/>
          <w:sz w:val="28"/>
          <w:szCs w:val="28"/>
          <w:rtl/>
        </w:rPr>
        <w:t>لا</w:t>
      </w:r>
      <w:r w:rsidRPr="00DD7113">
        <w:rPr>
          <w:rFonts w:cs="Times New Roma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2F0FFAA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استادیار</w:t>
      </w:r>
    </w:p>
    <w:p w14:paraId="12FCC3D6" w14:textId="130F8C99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کتابداری و اطلاع رسانی پزشکی</w:t>
      </w:r>
    </w:p>
    <w:p w14:paraId="05F1B360" w14:textId="56917856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Times New Roman" w:hint="cs"/>
          <w:sz w:val="24"/>
          <w:szCs w:val="24"/>
          <w:rtl/>
        </w:rPr>
        <w:t xml:space="preserve"> دانشکده مدیریت و اطلاع رسانی پزشکی</w:t>
      </w:r>
    </w:p>
    <w:p w14:paraId="247B1A0E" w14:textId="25C2624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</w:p>
    <w:p w14:paraId="4F7DA9B2" w14:textId="0439DAEC" w:rsidR="00DD7113" w:rsidRPr="0063765B" w:rsidRDefault="00F8031C" w:rsidP="0063765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63765B">
        <w:rPr>
          <w:rFonts w:cs="B Nazanin" w:hint="cs"/>
          <w:sz w:val="24"/>
          <w:szCs w:val="24"/>
          <w:rtl/>
        </w:rPr>
        <w:t xml:space="preserve"> </w:t>
      </w:r>
      <w:r w:rsidR="0063765B">
        <w:rPr>
          <w:rFonts w:cs="B Nazanin"/>
          <w:sz w:val="24"/>
          <w:szCs w:val="24"/>
        </w:rPr>
        <w:t>Asadzandi.sh@iums.ac.ir</w:t>
      </w: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 xml:space="preserve">توصیف کلی درس </w:t>
      </w:r>
    </w:p>
    <w:p w14:paraId="0258379D" w14:textId="4A812095" w:rsidR="008B0993" w:rsidRPr="00DD7113" w:rsidRDefault="004000BC" w:rsidP="00B41B31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Times New Roman" w:hint="cs"/>
          <w:b/>
          <w:bCs/>
          <w:sz w:val="24"/>
          <w:szCs w:val="24"/>
          <w:rtl/>
          <w:lang w:bidi="fa-IR"/>
        </w:rPr>
        <w:t>آشنایی با بخش مجموعه سازی کتابخانه ها، اصول و شیوه های انتخاب، سفارش و تهیه انواع منابع اطلاعاتی در کتابخانه ها با تاکید بر منابع و کتابخانه های حوزه سلامت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اهداف کلی</w:t>
      </w:r>
      <w:r w:rsidRPr="00DD7113">
        <w:rPr>
          <w:rFonts w:cs="B Nazanin"/>
          <w:b/>
          <w:bCs/>
          <w:sz w:val="24"/>
          <w:szCs w:val="24"/>
          <w:rtl/>
        </w:rPr>
        <w:t xml:space="preserve">/ </w:t>
      </w:r>
      <w:r w:rsidRPr="00DD7113">
        <w:rPr>
          <w:rFonts w:cs="Times New Roman"/>
          <w:b/>
          <w:bCs/>
          <w:sz w:val="24"/>
          <w:szCs w:val="24"/>
          <w:rtl/>
        </w:rPr>
        <w:t>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Times New Roma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4221F196" w:rsidR="002F5E97" w:rsidRDefault="00377A5D" w:rsidP="004000BC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Times New Roman" w:hint="cs"/>
          <w:b/>
          <w:bCs/>
          <w:sz w:val="24"/>
          <w:szCs w:val="24"/>
          <w:rtl/>
        </w:rPr>
        <w:t xml:space="preserve">آشنایی دانشجو با </w:t>
      </w:r>
      <w:r w:rsidR="00B41B31">
        <w:rPr>
          <w:rFonts w:cs="Times New Roman" w:hint="cs"/>
          <w:b/>
          <w:bCs/>
          <w:sz w:val="24"/>
          <w:szCs w:val="24"/>
          <w:rtl/>
        </w:rPr>
        <w:t xml:space="preserve">اصول </w:t>
      </w:r>
      <w:r w:rsidR="004000BC">
        <w:rPr>
          <w:rFonts w:cs="Times New Roman" w:hint="cs"/>
          <w:b/>
          <w:bCs/>
          <w:sz w:val="24"/>
          <w:szCs w:val="24"/>
          <w:rtl/>
        </w:rPr>
        <w:t>مجموعه سازی در کتابخانه</w:t>
      </w:r>
    </w:p>
    <w:p w14:paraId="42FFCA0E" w14:textId="0F5B87F6" w:rsidR="00377A5D" w:rsidRDefault="004000BC" w:rsidP="00B04521">
      <w:pPr>
        <w:bidi/>
        <w:rPr>
          <w:rFonts w:cs="B Nazanin"/>
          <w:b/>
          <w:bCs/>
          <w:sz w:val="24"/>
          <w:szCs w:val="24"/>
          <w:rtl/>
        </w:rPr>
      </w:pPr>
      <w:r>
        <w:rPr>
          <w:rFonts w:cs="Times New Roman" w:hint="cs"/>
          <w:b/>
          <w:bCs/>
          <w:sz w:val="24"/>
          <w:szCs w:val="24"/>
          <w:rtl/>
        </w:rPr>
        <w:t xml:space="preserve">آشنایی دانشجو با اصول و شیوه انتخاب و سفارش منابع اطلاعاتی </w:t>
      </w:r>
    </w:p>
    <w:p w14:paraId="4D6D7FC0" w14:textId="77777777" w:rsidR="00881ABD" w:rsidRDefault="00881ABD" w:rsidP="00881ABD">
      <w:pPr>
        <w:bidi/>
        <w:rPr>
          <w:rFonts w:cs="B Nazanin"/>
          <w:b/>
          <w:bCs/>
          <w:sz w:val="24"/>
          <w:szCs w:val="24"/>
          <w:rtl/>
        </w:rPr>
      </w:pPr>
    </w:p>
    <w:p w14:paraId="360EE5FC" w14:textId="77777777" w:rsidR="00B04521" w:rsidRDefault="00B04521" w:rsidP="00B04521">
      <w:pPr>
        <w:bidi/>
        <w:rPr>
          <w:rFonts w:cs="B Nazanin"/>
          <w:b/>
          <w:bCs/>
          <w:sz w:val="24"/>
          <w:szCs w:val="24"/>
          <w:rtl/>
        </w:rPr>
      </w:pPr>
    </w:p>
    <w:p w14:paraId="3A677112" w14:textId="77777777" w:rsidR="00377A5D" w:rsidRDefault="00377A5D" w:rsidP="00A816CB">
      <w:pPr>
        <w:bidi/>
        <w:rPr>
          <w:rFonts w:cs="B Nazanin"/>
          <w:b/>
          <w:bCs/>
          <w:rtl/>
        </w:rPr>
      </w:pPr>
    </w:p>
    <w:p w14:paraId="04FAD7A2" w14:textId="24BC1B1E" w:rsidR="00B04521" w:rsidRDefault="00F8031C" w:rsidP="004000BC">
      <w:pPr>
        <w:bidi/>
        <w:rPr>
          <w:rFonts w:cs="B Nazanin"/>
          <w:sz w:val="20"/>
          <w:szCs w:val="20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lastRenderedPageBreak/>
        <w:t>اهداف اختصاصی</w:t>
      </w:r>
      <w:r w:rsidRPr="00DD7113">
        <w:rPr>
          <w:rFonts w:cs="B Nazanin"/>
          <w:b/>
          <w:bCs/>
          <w:sz w:val="24"/>
          <w:szCs w:val="24"/>
          <w:rtl/>
        </w:rPr>
        <w:t xml:space="preserve">/ </w:t>
      </w:r>
      <w:r w:rsidRPr="00DD7113">
        <w:rPr>
          <w:rFonts w:cs="Times New Roman"/>
          <w:b/>
          <w:bCs/>
          <w:sz w:val="24"/>
          <w:szCs w:val="24"/>
          <w:rtl/>
        </w:rPr>
        <w:t>زیرمحورهای هر توانمند</w:t>
      </w:r>
      <w:r w:rsidR="00A816CB" w:rsidRPr="00DD7113">
        <w:rPr>
          <w:rFonts w:cs="Times New Roman" w:hint="cs"/>
          <w:b/>
          <w:bCs/>
          <w:sz w:val="24"/>
          <w:szCs w:val="24"/>
          <w:rtl/>
        </w:rPr>
        <w:t xml:space="preserve">ی 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5F690917" w14:textId="0A6B7A89" w:rsidR="004000BC" w:rsidRDefault="004000BC" w:rsidP="004000BC">
      <w:pPr>
        <w:bidi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>ساختار، تشکیلات و چالشهای بخش مجموعه سازی در کتابخانه های مختلف را توضیح دهد.</w:t>
      </w:r>
    </w:p>
    <w:p w14:paraId="3EF9A63E" w14:textId="01C44586" w:rsidR="004000BC" w:rsidRDefault="004000BC" w:rsidP="004000BC">
      <w:pPr>
        <w:bidi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>اصول و شیوه های انتخاب انواع منابع اطلاعاتی را در کتابخانه های مختلف به خصوص حوزه سلامت توضیح دهد.</w:t>
      </w:r>
    </w:p>
    <w:p w14:paraId="6FFE16F9" w14:textId="7E0C3AB9" w:rsidR="004000BC" w:rsidRDefault="004000BC" w:rsidP="004000BC">
      <w:pPr>
        <w:bidi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>اصول و شیوه های سفارش و دسترسی به انواع منابع اطلاعاتی را در کتابخانه های مختلف به خصوص حوزه سلامت توضیح دهد.</w:t>
      </w:r>
    </w:p>
    <w:p w14:paraId="214F6617" w14:textId="5FD708FE" w:rsidR="004000BC" w:rsidRPr="004000BC" w:rsidRDefault="004000BC" w:rsidP="004000BC">
      <w:pPr>
        <w:bidi/>
        <w:rPr>
          <w:rFonts w:cs="B Nazanin"/>
          <w:sz w:val="20"/>
          <w:szCs w:val="20"/>
          <w:rtl/>
        </w:rPr>
      </w:pPr>
      <w:r>
        <w:rPr>
          <w:rFonts w:cs="B Nazanin" w:hint="cs"/>
          <w:sz w:val="20"/>
          <w:szCs w:val="20"/>
          <w:rtl/>
        </w:rPr>
        <w:t>شیوه های ارزشیابی و وجین منابع اطلاعاتی را در کتابخانه های مختلف به خصوص حوزه سلامت توضیح دهد.</w:t>
      </w: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57EFE105" w:rsidR="00984049" w:rsidRPr="00DD7113" w:rsidRDefault="006C7FEC" w:rsidP="00377A5D">
      <w:pPr>
        <w:bidi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Times New Roma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 w:rsidR="00377A5D">
        <w:rPr>
          <w:rFonts w:cs="B Nazanin" w:hint="cs"/>
          <w:sz w:val="24"/>
          <w:szCs w:val="24"/>
        </w:rPr>
        <w:sym w:font="Wingdings 2" w:char="F0A2"/>
      </w:r>
      <w:r w:rsidR="00984049" w:rsidRPr="00DD7113">
        <w:rPr>
          <w:rFonts w:cs="Times New Roma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Times New Roma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Times New Roma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Times New Roman"/>
          <w:b/>
          <w:bCs/>
          <w:sz w:val="24"/>
          <w:szCs w:val="24"/>
          <w:rtl/>
        </w:rPr>
        <w:t>های یاددهی</w:t>
      </w:r>
      <w:r w:rsidRPr="00DD7113">
        <w:rPr>
          <w:rFonts w:cs="B Nazanin"/>
          <w:b/>
          <w:bCs/>
          <w:sz w:val="24"/>
          <w:szCs w:val="24"/>
          <w:rtl/>
        </w:rPr>
        <w:t>-</w:t>
      </w:r>
      <w:r w:rsidRPr="00DD7113">
        <w:rPr>
          <w:rFonts w:cs="Times New Roman"/>
          <w:b/>
          <w:bCs/>
          <w:sz w:val="24"/>
          <w:szCs w:val="24"/>
          <w:rtl/>
        </w:rPr>
        <w:t>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Times New Roman" w:hint="cs"/>
          <w:sz w:val="24"/>
          <w:szCs w:val="24"/>
          <w:rtl/>
        </w:rPr>
        <w:t>کلاس</w:t>
      </w:r>
      <w:r w:rsidR="00F8031C" w:rsidRPr="00DD7113">
        <w:rPr>
          <w:rFonts w:cs="Times New Roma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Times New Roma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1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1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Times New Roman" w:hint="cs"/>
          <w:sz w:val="24"/>
          <w:szCs w:val="24"/>
          <w:rtl/>
        </w:rPr>
        <w:t xml:space="preserve"> سایر موارد     نام ببرید</w:t>
      </w:r>
      <w:r>
        <w:rPr>
          <w:rFonts w:cs="B Nazanin" w:hint="cs"/>
          <w:sz w:val="24"/>
          <w:szCs w:val="24"/>
          <w:rtl/>
        </w:rPr>
        <w:t>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 w:hint="cs"/>
          <w:b/>
          <w:bCs/>
          <w:sz w:val="24"/>
          <w:szCs w:val="24"/>
          <w:rtl/>
        </w:rPr>
        <w:t>ر</w:t>
      </w:r>
      <w:r w:rsidR="00F8031C" w:rsidRPr="00DD7113">
        <w:rPr>
          <w:rFonts w:cs="Times New Roman"/>
          <w:b/>
          <w:bCs/>
          <w:sz w:val="24"/>
          <w:szCs w:val="24"/>
          <w:rtl/>
        </w:rPr>
        <w:t>ویکرد حضوری</w:t>
      </w:r>
    </w:p>
    <w:p w14:paraId="70D0805A" w14:textId="77F6548D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Times New Roman" w:hint="cs"/>
          <w:sz w:val="24"/>
          <w:szCs w:val="24"/>
          <w:rtl/>
        </w:rPr>
        <w:t>پ</w:t>
      </w:r>
      <w:r w:rsidR="00F8031C" w:rsidRPr="00DD7113">
        <w:rPr>
          <w:rFonts w:cs="Times New Roman"/>
          <w:sz w:val="24"/>
          <w:szCs w:val="24"/>
          <w:rtl/>
        </w:rPr>
        <w:t xml:space="preserve">رسش و پاسخ، كوئیز، بحث گروهي </w:t>
      </w:r>
      <w:r w:rsidR="0085236A" w:rsidRPr="00DD7113">
        <w:rPr>
          <w:rFonts w:cs="Times New Roman" w:hint="cs"/>
          <w:sz w:val="24"/>
          <w:szCs w:val="24"/>
          <w:rtl/>
        </w:rPr>
        <w:t xml:space="preserve"> و </w:t>
      </w:r>
      <w:r w:rsidR="0085236A" w:rsidRPr="00DD7113">
        <w:rPr>
          <w:rFonts w:cs="B Nazanin" w:hint="cs"/>
          <w:sz w:val="24"/>
          <w:szCs w:val="24"/>
          <w:rtl/>
        </w:rPr>
        <w:t>...)</w:t>
      </w:r>
    </w:p>
    <w:p w14:paraId="09D8E539" w14:textId="6643B6A8" w:rsidR="0085236A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 xml:space="preserve">های كوچک </w:t>
      </w:r>
    </w:p>
    <w:p w14:paraId="22A345E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Times New Roman"/>
          <w:sz w:val="24"/>
          <w:szCs w:val="24"/>
          <w:rtl/>
        </w:rPr>
        <w:t xml:space="preserve"> یادگیری مبتني بر تیم</w:t>
      </w:r>
      <w:r w:rsidRPr="00DD7113">
        <w:rPr>
          <w:rFonts w:cs="B Nazanin" w:hint="cs"/>
          <w:sz w:val="24"/>
          <w:szCs w:val="24"/>
          <w:rtl/>
        </w:rPr>
        <w:t xml:space="preserve"> (</w:t>
      </w:r>
      <w:r w:rsidRPr="00DD7113">
        <w:rPr>
          <w:rFonts w:cs="B Nazanin"/>
          <w:sz w:val="24"/>
          <w:szCs w:val="24"/>
        </w:rPr>
        <w:t>TBL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6CBDC812" w14:textId="06DDD39F" w:rsidR="00F8031C" w:rsidRPr="00DD7113" w:rsidRDefault="004000BC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cs="B Nazanin"/>
          <w:sz w:val="24"/>
          <w:szCs w:val="24"/>
        </w:rPr>
        <w:sym w:font="Wingdings 2" w:char="F02A"/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Times New Roma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 xml:space="preserve">یادگیری مبتني بر سناریو </w:t>
      </w:r>
    </w:p>
    <w:p w14:paraId="75C5ACE0" w14:textId="6608AF57" w:rsidR="001D33EE" w:rsidRPr="00DD7113" w:rsidRDefault="00377A5D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cs="B Nazanin"/>
          <w:sz w:val="24"/>
          <w:szCs w:val="24"/>
        </w:rPr>
        <w:sym w:font="Wingdings" w:char="F06E"/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Times New Roman"/>
          <w:sz w:val="24"/>
          <w:szCs w:val="24"/>
          <w:rtl/>
        </w:rPr>
        <w:t>تدریس توسط همتایان</w:t>
      </w:r>
      <w:r w:rsidR="0085236A" w:rsidRPr="00DD7113">
        <w:rPr>
          <w:rFonts w:cs="B Nazanin"/>
          <w:sz w:val="24"/>
          <w:szCs w:val="24"/>
        </w:rPr>
        <w:t xml:space="preserve">(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Times New Roman"/>
          <w:sz w:val="24"/>
          <w:szCs w:val="24"/>
          <w:rtl/>
        </w:rPr>
        <w:t>یادگیری مبتني بر بازی</w:t>
      </w:r>
    </w:p>
    <w:p w14:paraId="6BFAF07E" w14:textId="2C9CA163" w:rsidR="001D33EE" w:rsidRPr="004479FB" w:rsidRDefault="002960E8" w:rsidP="004479FB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Times New Roman" w:hint="cs"/>
          <w:sz w:val="24"/>
          <w:szCs w:val="24"/>
          <w:rtl/>
        </w:rPr>
        <w:t xml:space="preserve"> سایر موارد      نام ببرید</w:t>
      </w:r>
      <w:r>
        <w:rPr>
          <w:rFonts w:cs="B Nazanin" w:hint="cs"/>
          <w:sz w:val="24"/>
          <w:szCs w:val="24"/>
          <w:rtl/>
        </w:rPr>
        <w:t>.....................................</w:t>
      </w: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Times New Roma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Default="001D33EE" w:rsidP="001D33EE">
      <w:pPr>
        <w:bidi/>
        <w:rPr>
          <w:rFonts w:cs="B Nazanin"/>
          <w:rtl/>
        </w:rPr>
      </w:pPr>
    </w:p>
    <w:p w14:paraId="0D9EF0C6" w14:textId="77777777" w:rsidR="00B04521" w:rsidRDefault="00B04521" w:rsidP="00B04521">
      <w:pPr>
        <w:bidi/>
        <w:rPr>
          <w:rFonts w:cs="B Nazanin"/>
          <w:rtl/>
        </w:rPr>
      </w:pPr>
    </w:p>
    <w:p w14:paraId="2587A1FD" w14:textId="77777777" w:rsidR="00B04521" w:rsidRDefault="00B04521" w:rsidP="00B04521">
      <w:pPr>
        <w:bidi/>
        <w:rPr>
          <w:rFonts w:cs="B Nazanin"/>
          <w:rtl/>
        </w:rPr>
      </w:pPr>
    </w:p>
    <w:p w14:paraId="5F5E3A61" w14:textId="77777777" w:rsidR="00B04521" w:rsidRDefault="00B04521" w:rsidP="00B04521">
      <w:pPr>
        <w:bidi/>
        <w:rPr>
          <w:rFonts w:cs="B Nazanin"/>
          <w:rtl/>
        </w:rPr>
      </w:pPr>
    </w:p>
    <w:p w14:paraId="02BE1BFB" w14:textId="77777777" w:rsidR="004000BC" w:rsidRDefault="004000BC" w:rsidP="004000BC">
      <w:pPr>
        <w:bidi/>
        <w:rPr>
          <w:rFonts w:cs="B Nazanin"/>
          <w:rtl/>
        </w:rPr>
      </w:pPr>
    </w:p>
    <w:p w14:paraId="52440D27" w14:textId="77777777" w:rsidR="004000BC" w:rsidRDefault="004000BC" w:rsidP="004000BC">
      <w:pPr>
        <w:bidi/>
        <w:rPr>
          <w:rFonts w:cs="B Nazanin"/>
          <w:rtl/>
        </w:rPr>
      </w:pPr>
    </w:p>
    <w:p w14:paraId="17B96804" w14:textId="77777777" w:rsidR="004000BC" w:rsidRPr="00DD7113" w:rsidRDefault="004000BC" w:rsidP="004000BC">
      <w:pPr>
        <w:bidi/>
        <w:rPr>
          <w:rFonts w:cs="B Nazanin"/>
          <w:rtl/>
        </w:rPr>
      </w:pPr>
    </w:p>
    <w:p w14:paraId="7E7FE512" w14:textId="156500D3" w:rsidR="002960E8" w:rsidRDefault="00FC2A93" w:rsidP="004000BC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Times New Roman" w:hint="cs"/>
          <w:b/>
          <w:bCs/>
          <w:sz w:val="28"/>
          <w:szCs w:val="28"/>
          <w:rtl/>
        </w:rPr>
        <w:lastRenderedPageBreak/>
        <w:t xml:space="preserve">جدول </w:t>
      </w:r>
      <w:r w:rsidR="0085236A" w:rsidRPr="00DD7113">
        <w:rPr>
          <w:rFonts w:cs="Times New Roman"/>
          <w:b/>
          <w:bCs/>
          <w:sz w:val="28"/>
          <w:szCs w:val="28"/>
          <w:rtl/>
        </w:rPr>
        <w:t xml:space="preserve">تقویم </w:t>
      </w:r>
      <w:r w:rsidRPr="00DD7113">
        <w:rPr>
          <w:rFonts w:cs="Times New Roma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Times New Roman"/>
          <w:b/>
          <w:bCs/>
          <w:sz w:val="28"/>
          <w:szCs w:val="28"/>
          <w:rtl/>
        </w:rPr>
        <w:t>در</w:t>
      </w:r>
      <w:r w:rsidR="002960E8">
        <w:rPr>
          <w:rFonts w:cs="Times New Roman" w:hint="cs"/>
          <w:b/>
          <w:bCs/>
          <w:sz w:val="28"/>
          <w:szCs w:val="28"/>
          <w:rtl/>
        </w:rPr>
        <w:t>س</w:t>
      </w:r>
      <w:r w:rsidR="00377A5D">
        <w:rPr>
          <w:rFonts w:cs="B Nazanin" w:hint="cs"/>
          <w:b/>
          <w:bCs/>
          <w:sz w:val="28"/>
          <w:szCs w:val="28"/>
          <w:rtl/>
        </w:rPr>
        <w:t xml:space="preserve"> </w:t>
      </w:r>
      <w:r w:rsidR="004000BC">
        <w:rPr>
          <w:rFonts w:cs="Times New Roman" w:hint="cs"/>
          <w:sz w:val="24"/>
          <w:szCs w:val="24"/>
          <w:rtl/>
        </w:rPr>
        <w:t>اصول مجموعه سازی در کتابخانه ها و مراکز اطلاع رسانی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Times New Roman" w:hint="cs"/>
          <w:b/>
          <w:bCs/>
          <w:sz w:val="28"/>
          <w:szCs w:val="28"/>
          <w:rtl/>
        </w:rPr>
        <w:t>روز و ساعت کلاس</w:t>
      </w:r>
      <w:r>
        <w:rPr>
          <w:rFonts w:cs="B Nazanin" w:hint="cs"/>
          <w:b/>
          <w:bCs/>
          <w:sz w:val="28"/>
          <w:szCs w:val="28"/>
          <w:rtl/>
        </w:rPr>
        <w:t>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4357"/>
        <w:gridCol w:w="1725"/>
        <w:gridCol w:w="1318"/>
        <w:gridCol w:w="1367"/>
      </w:tblGrid>
      <w:tr w:rsidR="006A0F30" w:rsidRPr="00DD7113" w14:paraId="2D9B46BC" w14:textId="77777777" w:rsidTr="006A0F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4357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فعالیت یادگیری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/ </w:t>
            </w:r>
            <w:r w:rsidRPr="00DD7113">
              <w:rPr>
                <w:rFonts w:cs="Times New Roman" w:hint="cs"/>
                <w:sz w:val="24"/>
                <w:szCs w:val="24"/>
                <w:rtl/>
              </w:rPr>
              <w:t>تکالیف</w:t>
            </w:r>
          </w:p>
        </w:tc>
        <w:tc>
          <w:tcPr>
            <w:tcW w:w="1725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Times New Roman" w:hint="cs"/>
                <w:sz w:val="24"/>
                <w:szCs w:val="24"/>
                <w:rtl/>
              </w:rPr>
              <w:t>روش یاددهی</w:t>
            </w:r>
            <w:r>
              <w:rPr>
                <w:rFonts w:cs="B Nazanin" w:hint="cs"/>
                <w:sz w:val="24"/>
                <w:szCs w:val="24"/>
                <w:rtl/>
              </w:rPr>
              <w:t>-</w:t>
            </w:r>
            <w:r>
              <w:rPr>
                <w:rFonts w:cs="Times New Roman" w:hint="cs"/>
                <w:sz w:val="24"/>
                <w:szCs w:val="24"/>
                <w:rtl/>
              </w:rPr>
              <w:t>یادگیری</w:t>
            </w:r>
          </w:p>
        </w:tc>
        <w:tc>
          <w:tcPr>
            <w:tcW w:w="1318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367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Times New Roman" w:hint="cs"/>
                <w:sz w:val="24"/>
                <w:szCs w:val="24"/>
                <w:rtl/>
              </w:rPr>
              <w:t>نام مدرس</w:t>
            </w:r>
            <w:r w:rsidRPr="00DD7113">
              <w:rPr>
                <w:rFonts w:cs="B Nazanin" w:hint="cs"/>
                <w:sz w:val="24"/>
                <w:szCs w:val="24"/>
                <w:rtl/>
              </w:rPr>
              <w:t xml:space="preserve">/ </w:t>
            </w:r>
            <w:r w:rsidRPr="00DD7113">
              <w:rPr>
                <w:rFonts w:cs="Times New Roman" w:hint="cs"/>
                <w:sz w:val="24"/>
                <w:szCs w:val="24"/>
                <w:rtl/>
              </w:rPr>
              <w:t>مدرسان</w:t>
            </w:r>
          </w:p>
        </w:tc>
      </w:tr>
      <w:tr w:rsidR="006A0F30" w:rsidRPr="00DD7113" w14:paraId="5F666520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6A0F30" w:rsidRPr="00DD7113" w:rsidRDefault="006A0F30" w:rsidP="004D31E2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</w:t>
            </w:r>
          </w:p>
        </w:tc>
        <w:tc>
          <w:tcPr>
            <w:tcW w:w="4357" w:type="dxa"/>
          </w:tcPr>
          <w:p w14:paraId="3BBA3149" w14:textId="503368C7" w:rsidR="006A0F30" w:rsidRPr="00DD7113" w:rsidRDefault="004000BC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تعریف مجموعه سازی و مفاهیم مرتبط با آن</w:t>
            </w:r>
          </w:p>
        </w:tc>
        <w:tc>
          <w:tcPr>
            <w:tcW w:w="1725" w:type="dxa"/>
          </w:tcPr>
          <w:p w14:paraId="1283E368" w14:textId="40AABDDF" w:rsidR="006A0F30" w:rsidRPr="00DD7113" w:rsidRDefault="00377A5D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</w:t>
            </w:r>
            <w:r w:rsidR="009C09B5">
              <w:rPr>
                <w:rFonts w:cs="Times New Roman" w:hint="cs"/>
                <w:rtl/>
              </w:rPr>
              <w:t xml:space="preserve"> </w:t>
            </w:r>
          </w:p>
        </w:tc>
        <w:tc>
          <w:tcPr>
            <w:tcW w:w="1318" w:type="dxa"/>
          </w:tcPr>
          <w:p w14:paraId="710180BA" w14:textId="3D7A2901" w:rsidR="006A0F30" w:rsidRPr="00DD7113" w:rsidRDefault="006A0F30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1B45D26" w14:textId="1D74D11E" w:rsidR="006A0F30" w:rsidRPr="00DD7113" w:rsidRDefault="00377A5D" w:rsidP="004D31E2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68924702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4357" w:type="dxa"/>
          </w:tcPr>
          <w:p w14:paraId="6E48D35E" w14:textId="5513BD52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اشنایی با انواع منابع اطلاعاتی و انواع کتابخانه ها</w:t>
            </w:r>
          </w:p>
        </w:tc>
        <w:tc>
          <w:tcPr>
            <w:tcW w:w="1725" w:type="dxa"/>
          </w:tcPr>
          <w:p w14:paraId="6ECCF953" w14:textId="7FCDA47D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7AE1B781" w14:textId="68B7D0AA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4049C188" w14:textId="2B897025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139D8EA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4357" w:type="dxa"/>
          </w:tcPr>
          <w:p w14:paraId="7AA0367C" w14:textId="323376DA" w:rsidR="004000BC" w:rsidRPr="00DD7113" w:rsidRDefault="004000BC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آشنایی با ابزارها و روشهای انتخاب منابع</w:t>
            </w:r>
          </w:p>
        </w:tc>
        <w:tc>
          <w:tcPr>
            <w:tcW w:w="1725" w:type="dxa"/>
          </w:tcPr>
          <w:p w14:paraId="50A6294B" w14:textId="2F5949FE" w:rsidR="004000BC" w:rsidRPr="00DD7113" w:rsidRDefault="004000BC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6F571E31" w14:textId="4885D0C0" w:rsidR="004000BC" w:rsidRPr="00DD7113" w:rsidRDefault="004000BC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C2E3469" w14:textId="52A011FC" w:rsidR="004000BC" w:rsidRPr="00DD7113" w:rsidRDefault="004000BC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25E3ECDA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4357" w:type="dxa"/>
          </w:tcPr>
          <w:p w14:paraId="5279696D" w14:textId="21124437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آشنایی با ابزارها و روشهای انتخاب منابع</w:t>
            </w:r>
          </w:p>
        </w:tc>
        <w:tc>
          <w:tcPr>
            <w:tcW w:w="1725" w:type="dxa"/>
          </w:tcPr>
          <w:p w14:paraId="1F00A69E" w14:textId="16BC4635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6CE5F61" w14:textId="118B1065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62DCB7B" w14:textId="61DEC284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5BDC495D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4357" w:type="dxa"/>
          </w:tcPr>
          <w:p w14:paraId="507B2202" w14:textId="3E449D14" w:rsidR="004000BC" w:rsidRPr="00DD7113" w:rsidRDefault="004000BC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آشنایی با ابزارها و روشهای انتخاب منابع</w:t>
            </w:r>
          </w:p>
        </w:tc>
        <w:tc>
          <w:tcPr>
            <w:tcW w:w="1725" w:type="dxa"/>
          </w:tcPr>
          <w:p w14:paraId="0EC03EFC" w14:textId="15BDBEE4" w:rsidR="004000BC" w:rsidRPr="00DD7113" w:rsidRDefault="004000BC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ED48909" w14:textId="7704D084" w:rsidR="004000BC" w:rsidRPr="00DD7113" w:rsidRDefault="004000BC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A99DDBC" w14:textId="39D93737" w:rsidR="004000BC" w:rsidRPr="00DD7113" w:rsidRDefault="004000BC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1876CC9D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4357" w:type="dxa"/>
          </w:tcPr>
          <w:p w14:paraId="2B2AACC6" w14:textId="7A6C04FC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آشنایی با ابزارها و روشهای انتخاب منابع</w:t>
            </w:r>
          </w:p>
        </w:tc>
        <w:tc>
          <w:tcPr>
            <w:tcW w:w="1725" w:type="dxa"/>
          </w:tcPr>
          <w:p w14:paraId="3D5F30E3" w14:textId="5D894582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F32FFAC" w14:textId="003CF3BC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028737DD" w14:textId="5D281D15" w:rsidR="004000BC" w:rsidRPr="00DD7113" w:rsidRDefault="004000BC" w:rsidP="004000B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54FB41D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4357" w:type="dxa"/>
          </w:tcPr>
          <w:p w14:paraId="78378C33" w14:textId="50347B9F" w:rsidR="004000BC" w:rsidRPr="00DD7113" w:rsidRDefault="004000BC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آشنایی با معیارهای ارزیابی منابع اطلاعاتی</w:t>
            </w:r>
          </w:p>
        </w:tc>
        <w:tc>
          <w:tcPr>
            <w:tcW w:w="1725" w:type="dxa"/>
          </w:tcPr>
          <w:p w14:paraId="380611F6" w14:textId="0A321D2A" w:rsidR="004000BC" w:rsidRPr="00DD7113" w:rsidRDefault="004000BC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60A6B4E" w14:textId="07E35A26" w:rsidR="004000BC" w:rsidRPr="00DD7113" w:rsidRDefault="004000BC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8C33CAB" w14:textId="66F0A23E" w:rsidR="004000BC" w:rsidRPr="00DD7113" w:rsidRDefault="004000BC" w:rsidP="004000B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069801E5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4357" w:type="dxa"/>
          </w:tcPr>
          <w:p w14:paraId="612E5909" w14:textId="707DFE9F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آشنایی با سفارش، خدمات تحویل مدرک و همکاری بین کتابخانه ای</w:t>
            </w:r>
          </w:p>
        </w:tc>
        <w:tc>
          <w:tcPr>
            <w:tcW w:w="1725" w:type="dxa"/>
          </w:tcPr>
          <w:p w14:paraId="02FD9E2C" w14:textId="67BB7B00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4A1A8E41" w14:textId="5BEBE002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77D0213C" w14:textId="388D08C7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39C436C4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4357" w:type="dxa"/>
          </w:tcPr>
          <w:p w14:paraId="1DC88DB0" w14:textId="75A1C19F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آشنایی با سفارش، خدمات تحویل مدرک و همکاری بین کتابخانه ای</w:t>
            </w:r>
          </w:p>
        </w:tc>
        <w:tc>
          <w:tcPr>
            <w:tcW w:w="1725" w:type="dxa"/>
          </w:tcPr>
          <w:p w14:paraId="470F8D48" w14:textId="7A49982B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31F05F26" w14:textId="56A9B19C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D7EEFD9" w14:textId="1596957C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1D2ADE40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4357" w:type="dxa"/>
          </w:tcPr>
          <w:p w14:paraId="3F96895B" w14:textId="3661D9E5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آشنایی با سفارش، خدمات تحویل مدرک و همکاری بین کتابخانه ای</w:t>
            </w:r>
          </w:p>
        </w:tc>
        <w:tc>
          <w:tcPr>
            <w:tcW w:w="1725" w:type="dxa"/>
          </w:tcPr>
          <w:p w14:paraId="706EFB9B" w14:textId="1364E806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D204BA4" w14:textId="3AABEB4F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B02956A" w14:textId="4CF16BB2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48E15F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4357" w:type="dxa"/>
          </w:tcPr>
          <w:p w14:paraId="6F9B0370" w14:textId="4F50CA78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آشنایی با سفارش، خدمات تحویل مدرک و همکاری بین کتابخانه ای</w:t>
            </w:r>
          </w:p>
        </w:tc>
        <w:tc>
          <w:tcPr>
            <w:tcW w:w="1725" w:type="dxa"/>
          </w:tcPr>
          <w:p w14:paraId="504C9B4F" w14:textId="48FD9149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28DFD8C6" w14:textId="6CB75534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8BEBCA" w14:textId="64BD6799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65969B48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4357" w:type="dxa"/>
          </w:tcPr>
          <w:p w14:paraId="6AFEE7C8" w14:textId="2D28B059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آشنایی با سفارش، خدمات تحویل مدرک و همکاری بین کتابخانه ای</w:t>
            </w:r>
          </w:p>
        </w:tc>
        <w:tc>
          <w:tcPr>
            <w:tcW w:w="1725" w:type="dxa"/>
          </w:tcPr>
          <w:p w14:paraId="5D639C14" w14:textId="2B74A664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500ED6F8" w14:textId="25EF0370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459D6E9" w14:textId="513C53EA" w:rsidR="004000BC" w:rsidRPr="00DD7113" w:rsidRDefault="004000BC" w:rsidP="004000B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4000BC" w:rsidRPr="00DD7113" w14:paraId="3A0653D6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4000BC" w:rsidRPr="00DD7113" w:rsidRDefault="004000BC" w:rsidP="004000B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4357" w:type="dxa"/>
          </w:tcPr>
          <w:p w14:paraId="12E5760C" w14:textId="73CCD765" w:rsidR="004000BC" w:rsidRPr="00DD7113" w:rsidRDefault="00815636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معرفی ابزارهای انتخاب منابع</w:t>
            </w:r>
          </w:p>
        </w:tc>
        <w:tc>
          <w:tcPr>
            <w:tcW w:w="1725" w:type="dxa"/>
          </w:tcPr>
          <w:p w14:paraId="0DBA53D8" w14:textId="2A5AF6DA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7EE5B24" w14:textId="5167948A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5E2B3111" w14:textId="126C111A" w:rsidR="004000BC" w:rsidRPr="00DD7113" w:rsidRDefault="004000BC" w:rsidP="004000B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815636" w:rsidRPr="00DD7113" w14:paraId="323E98BB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815636" w:rsidRPr="00DD7113" w:rsidRDefault="00815636" w:rsidP="008156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4357" w:type="dxa"/>
          </w:tcPr>
          <w:p w14:paraId="48D1BB20" w14:textId="081877A2" w:rsidR="00815636" w:rsidRPr="00DD7113" w:rsidRDefault="00815636" w:rsidP="008156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معرفی ابزارهای انتخاب منابع</w:t>
            </w:r>
          </w:p>
        </w:tc>
        <w:tc>
          <w:tcPr>
            <w:tcW w:w="1725" w:type="dxa"/>
          </w:tcPr>
          <w:p w14:paraId="6DD976E5" w14:textId="2AC416F7" w:rsidR="00815636" w:rsidRPr="00DD7113" w:rsidRDefault="00815636" w:rsidP="008156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3104937E" w14:textId="402F338D" w:rsidR="00815636" w:rsidRPr="00DD7113" w:rsidRDefault="00815636" w:rsidP="008156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79B0C96" w14:textId="56D8C4CC" w:rsidR="00815636" w:rsidRPr="00DD7113" w:rsidRDefault="00815636" w:rsidP="008156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815636" w:rsidRPr="00DD7113" w14:paraId="43D54C2B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815636" w:rsidRPr="00DD7113" w:rsidRDefault="00815636" w:rsidP="008156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4357" w:type="dxa"/>
          </w:tcPr>
          <w:p w14:paraId="1902750E" w14:textId="78737602" w:rsidR="00815636" w:rsidRPr="00DD7113" w:rsidRDefault="00815636" w:rsidP="008156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شیوه های ارزشیابی مجموعه کتابخانه</w:t>
            </w:r>
          </w:p>
        </w:tc>
        <w:tc>
          <w:tcPr>
            <w:tcW w:w="1725" w:type="dxa"/>
          </w:tcPr>
          <w:p w14:paraId="5595D9CD" w14:textId="256F3FA5" w:rsidR="00815636" w:rsidRPr="00DD7113" w:rsidRDefault="00815636" w:rsidP="008156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E516564" w14:textId="4AB324C1" w:rsidR="00815636" w:rsidRPr="00DD7113" w:rsidRDefault="00815636" w:rsidP="008156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63AB75DB" w14:textId="5502A258" w:rsidR="00815636" w:rsidRPr="00DD7113" w:rsidRDefault="00815636" w:rsidP="008156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815636" w:rsidRPr="00DD7113" w14:paraId="3303C7C4" w14:textId="77777777" w:rsidTr="006A0F3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815636" w:rsidRPr="00DD7113" w:rsidRDefault="00815636" w:rsidP="008156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4357" w:type="dxa"/>
          </w:tcPr>
          <w:p w14:paraId="3CB5189A" w14:textId="3F278B6B" w:rsidR="00815636" w:rsidRPr="00DD7113" w:rsidRDefault="00815636" w:rsidP="008156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شیوه های ارزشیابی مجموعه کتابخانه</w:t>
            </w:r>
          </w:p>
        </w:tc>
        <w:tc>
          <w:tcPr>
            <w:tcW w:w="1725" w:type="dxa"/>
          </w:tcPr>
          <w:p w14:paraId="2EE4FDAC" w14:textId="0E4B98B3" w:rsidR="00815636" w:rsidRPr="00DD7113" w:rsidRDefault="00815636" w:rsidP="008156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0A7D9F92" w14:textId="70D17792" w:rsidR="00815636" w:rsidRPr="00DD7113" w:rsidRDefault="00815636" w:rsidP="008156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105F4C6E" w14:textId="611AFACF" w:rsidR="00815636" w:rsidRPr="00DD7113" w:rsidRDefault="00815636" w:rsidP="00815636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  <w:tr w:rsidR="00815636" w:rsidRPr="00DD7113" w14:paraId="3BD2BD47" w14:textId="77777777" w:rsidTr="006A0F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815636" w:rsidRPr="00DD7113" w:rsidRDefault="00815636" w:rsidP="0081563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4357" w:type="dxa"/>
          </w:tcPr>
          <w:p w14:paraId="0E16B32C" w14:textId="39F48ABB" w:rsidR="00815636" w:rsidRPr="00DD7113" w:rsidRDefault="00815636" w:rsidP="008156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شیوه های ارزشیابی مجموعه کتابخانه</w:t>
            </w:r>
          </w:p>
        </w:tc>
        <w:tc>
          <w:tcPr>
            <w:tcW w:w="1725" w:type="dxa"/>
          </w:tcPr>
          <w:p w14:paraId="559D9C08" w14:textId="47E3A1AC" w:rsidR="00815636" w:rsidRPr="00DD7113" w:rsidRDefault="00815636" w:rsidP="008156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 xml:space="preserve">سخنرانی تعاملی و بحث  </w:t>
            </w:r>
          </w:p>
        </w:tc>
        <w:tc>
          <w:tcPr>
            <w:tcW w:w="1318" w:type="dxa"/>
          </w:tcPr>
          <w:p w14:paraId="17E45ADB" w14:textId="21E47D0A" w:rsidR="00815636" w:rsidRPr="00DD7113" w:rsidRDefault="00815636" w:rsidP="008156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367" w:type="dxa"/>
          </w:tcPr>
          <w:p w14:paraId="2E7E3C0E" w14:textId="6314C62B" w:rsidR="00815636" w:rsidRPr="00DD7113" w:rsidRDefault="00815636" w:rsidP="00815636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Times New Roman" w:hint="cs"/>
                <w:rtl/>
              </w:rPr>
              <w:t>دکتر اسدزندی</w:t>
            </w:r>
          </w:p>
        </w:tc>
      </w:tr>
    </w:tbl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lastRenderedPageBreak/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298C0EAA" w14:textId="77777777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 w:rsidRPr="00DD7113">
        <w:rPr>
          <w:rFonts w:cs="Times New Roman"/>
          <w:sz w:val="24"/>
          <w:szCs w:val="24"/>
          <w:rtl/>
        </w:rPr>
        <w:t>حضور منظم در ك</w:t>
      </w:r>
      <w:r w:rsidRPr="00DD7113">
        <w:rPr>
          <w:rFonts w:cs="Times New Roman" w:hint="cs"/>
          <w:sz w:val="24"/>
          <w:szCs w:val="24"/>
          <w:rtl/>
        </w:rPr>
        <w:t>لا</w:t>
      </w:r>
      <w:r w:rsidRPr="00DD7113">
        <w:rPr>
          <w:rFonts w:cs="Times New Roman"/>
          <w:sz w:val="24"/>
          <w:szCs w:val="24"/>
          <w:rtl/>
        </w:rPr>
        <w:t>س درس،</w:t>
      </w:r>
    </w:p>
    <w:p w14:paraId="2382B0E6" w14:textId="413685AE" w:rsidR="00D55BCF" w:rsidRDefault="00D55BCF" w:rsidP="00D55BCF">
      <w:pPr>
        <w:bidi/>
        <w:jc w:val="both"/>
        <w:rPr>
          <w:rFonts w:cs="B Nazanin"/>
          <w:sz w:val="24"/>
          <w:szCs w:val="24"/>
          <w:vertAlign w:val="superscript"/>
          <w:rtl/>
        </w:rPr>
      </w:pPr>
      <w:r w:rsidRPr="00DD7113">
        <w:rPr>
          <w:rFonts w:cs="Times New Roman"/>
          <w:sz w:val="24"/>
          <w:szCs w:val="24"/>
          <w:rtl/>
        </w:rPr>
        <w:t>مشاركت فعال در برنامه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Times New Roman"/>
          <w:sz w:val="24"/>
          <w:szCs w:val="24"/>
          <w:rtl/>
        </w:rPr>
        <w:t>های ك</w:t>
      </w:r>
      <w:r w:rsidRPr="00DD7113">
        <w:rPr>
          <w:rFonts w:cs="Times New Roman" w:hint="cs"/>
          <w:sz w:val="24"/>
          <w:szCs w:val="24"/>
          <w:rtl/>
        </w:rPr>
        <w:t>لا</w:t>
      </w:r>
      <w:r w:rsidRPr="00DD7113">
        <w:rPr>
          <w:rFonts w:cs="Times New Roman"/>
          <w:sz w:val="24"/>
          <w:szCs w:val="24"/>
          <w:rtl/>
        </w:rPr>
        <w:t>س</w:t>
      </w:r>
    </w:p>
    <w:p w14:paraId="35757F27" w14:textId="6F35E38C" w:rsidR="00D55BCF" w:rsidRDefault="00D55BCF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Times New Roman"/>
          <w:sz w:val="24"/>
          <w:szCs w:val="24"/>
          <w:rtl/>
        </w:rPr>
        <w:t xml:space="preserve">مطالعه منابع معرفي شده </w:t>
      </w:r>
    </w:p>
    <w:p w14:paraId="7756B3A4" w14:textId="74D10F95" w:rsidR="00C779E4" w:rsidRPr="00DD7113" w:rsidRDefault="00815636" w:rsidP="00D55BCF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Times New Roman" w:hint="cs"/>
          <w:sz w:val="24"/>
          <w:szCs w:val="24"/>
          <w:rtl/>
        </w:rPr>
        <w:t>ارائه درسی</w:t>
      </w: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Times New Roman"/>
          <w:b/>
          <w:bCs/>
          <w:sz w:val="24"/>
          <w:szCs w:val="24"/>
          <w:rtl/>
        </w:rPr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Times New Roma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2B5450C2" w:rsidR="004D31E2" w:rsidRPr="00D55BCF" w:rsidRDefault="004D31E2" w:rsidP="00815636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Times New Roman" w:hint="cs"/>
          <w:sz w:val="24"/>
          <w:szCs w:val="24"/>
          <w:highlight w:val="yellow"/>
          <w:rtl/>
        </w:rPr>
        <w:t xml:space="preserve">ارزیابی تکوینی </w:t>
      </w:r>
      <w:r w:rsidRPr="00D55BCF">
        <w:rPr>
          <w:rFonts w:cs="B Nazanin" w:hint="cs"/>
          <w:sz w:val="24"/>
          <w:szCs w:val="24"/>
          <w:highlight w:val="yellow"/>
          <w:rtl/>
        </w:rPr>
        <w:t>(</w:t>
      </w:r>
      <w:r w:rsidRPr="00D55BCF">
        <w:rPr>
          <w:rFonts w:cs="Times New Roman" w:hint="cs"/>
          <w:sz w:val="24"/>
          <w:szCs w:val="24"/>
          <w:highlight w:val="yellow"/>
          <w:rtl/>
        </w:rPr>
        <w:t>سازنده</w:t>
      </w:r>
      <w:r w:rsidRPr="00D55BCF">
        <w:rPr>
          <w:rFonts w:cs="B Nazanin" w:hint="cs"/>
          <w:sz w:val="24"/>
          <w:szCs w:val="24"/>
          <w:highlight w:val="yellow"/>
          <w:rtl/>
        </w:rPr>
        <w:t>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5"/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:</w:t>
      </w:r>
      <w:r w:rsidR="00815636">
        <w:rPr>
          <w:rFonts w:cs="Times New Roman" w:hint="cs"/>
          <w:sz w:val="24"/>
          <w:szCs w:val="24"/>
          <w:highlight w:val="yellow"/>
          <w:rtl/>
        </w:rPr>
        <w:t>ارائه های درسی</w:t>
      </w:r>
      <w:r w:rsidR="00D55BCF" w:rsidRPr="00D55BCF">
        <w:rPr>
          <w:rFonts w:cs="Times New Roman" w:hint="cs"/>
          <w:sz w:val="24"/>
          <w:szCs w:val="24"/>
          <w:highlight w:val="yellow"/>
          <w:rtl/>
        </w:rPr>
        <w:t xml:space="preserve"> </w:t>
      </w:r>
    </w:p>
    <w:p w14:paraId="2CD9A9A4" w14:textId="077541BC" w:rsidR="00814796" w:rsidRPr="00D55BCF" w:rsidRDefault="004D31E2" w:rsidP="009C09B5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  <w:highlight w:val="yellow"/>
        </w:rPr>
      </w:pPr>
      <w:r w:rsidRPr="00D55BCF">
        <w:rPr>
          <w:rFonts w:cs="Times New Roman" w:hint="cs"/>
          <w:sz w:val="24"/>
          <w:szCs w:val="24"/>
          <w:highlight w:val="yellow"/>
          <w:rtl/>
        </w:rPr>
        <w:t>ا</w:t>
      </w:r>
      <w:r w:rsidRPr="00D55BCF">
        <w:rPr>
          <w:rFonts w:cs="Times New Roman"/>
          <w:sz w:val="24"/>
          <w:szCs w:val="24"/>
          <w:highlight w:val="yellow"/>
          <w:rtl/>
        </w:rPr>
        <w:t>رزیابی تراکمی</w:t>
      </w:r>
      <w:r w:rsidRPr="00D55BCF">
        <w:rPr>
          <w:rFonts w:cs="B Nazanin" w:hint="cs"/>
          <w:sz w:val="24"/>
          <w:szCs w:val="24"/>
          <w:highlight w:val="yellow"/>
          <w:rtl/>
        </w:rPr>
        <w:t xml:space="preserve"> (</w:t>
      </w:r>
      <w:r w:rsidRPr="00D55BCF">
        <w:rPr>
          <w:rFonts w:cs="Times New Roman" w:hint="cs"/>
          <w:sz w:val="24"/>
          <w:szCs w:val="24"/>
          <w:highlight w:val="yellow"/>
          <w:rtl/>
        </w:rPr>
        <w:t>پایانی</w:t>
      </w:r>
      <w:r w:rsidRPr="00D55BCF">
        <w:rPr>
          <w:rFonts w:cs="B Nazanin" w:hint="cs"/>
          <w:sz w:val="24"/>
          <w:szCs w:val="24"/>
          <w:highlight w:val="yellow"/>
          <w:rtl/>
        </w:rPr>
        <w:t>)</w:t>
      </w:r>
      <w:r w:rsidRPr="00D55BCF">
        <w:rPr>
          <w:rStyle w:val="FootnoteReference"/>
          <w:rFonts w:cs="B Nazanin"/>
          <w:sz w:val="24"/>
          <w:szCs w:val="24"/>
          <w:highlight w:val="yellow"/>
          <w:rtl/>
        </w:rPr>
        <w:footnoteReference w:id="6"/>
      </w:r>
      <w:r w:rsidRPr="00D55BCF">
        <w:rPr>
          <w:rFonts w:cs="B Nazanin"/>
          <w:sz w:val="24"/>
          <w:szCs w:val="24"/>
          <w:highlight w:val="yellow"/>
        </w:rPr>
        <w:t xml:space="preserve"> 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(</w:t>
      </w:r>
      <w:r w:rsidR="00D55BCF" w:rsidRPr="00D55BCF">
        <w:rPr>
          <w:rFonts w:cs="Times New Roman" w:hint="cs"/>
          <w:sz w:val="24"/>
          <w:szCs w:val="24"/>
          <w:highlight w:val="yellow"/>
          <w:rtl/>
        </w:rPr>
        <w:t>آزمون کتبی به شکل تشریحی</w:t>
      </w:r>
      <w:r w:rsidR="00815636">
        <w:rPr>
          <w:rFonts w:cs="Times New Roman" w:hint="cs"/>
          <w:sz w:val="24"/>
          <w:szCs w:val="24"/>
          <w:highlight w:val="yellow"/>
          <w:rtl/>
        </w:rPr>
        <w:t xml:space="preserve"> و چهارگزینه</w:t>
      </w:r>
      <w:r w:rsidR="00D55BCF" w:rsidRPr="00D55BCF">
        <w:rPr>
          <w:rFonts w:cs="B Nazanin" w:hint="cs"/>
          <w:sz w:val="24"/>
          <w:szCs w:val="24"/>
          <w:highlight w:val="yellow"/>
          <w:rtl/>
        </w:rPr>
        <w:t>)</w:t>
      </w:r>
    </w:p>
    <w:p w14:paraId="657EBA4F" w14:textId="7DACC566" w:rsidR="00B45C6F" w:rsidRPr="00D55BCF" w:rsidRDefault="00FA194B" w:rsidP="00D55BCF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</w:rPr>
      </w:pPr>
      <w:r w:rsidRPr="00FA194B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>سهم ارزشیابی هر نوع</w:t>
      </w: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/ </w:t>
      </w:r>
      <w:r w:rsidRPr="00FA194B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روش در نمره نهایی </w:t>
      </w:r>
      <w:r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: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آزمون پایانی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70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 xml:space="preserve">درصد و فعالیت کلاسی و حضور در کلاس و مشارکت در بحث های کلاسی </w:t>
      </w:r>
      <w:r w:rsidR="00D55BCF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30 </w:t>
      </w:r>
      <w:r w:rsidR="00D55BCF">
        <w:rPr>
          <w:rFonts w:ascii="B Nazanin" w:eastAsia="B Nazanin" w:hAnsi="B Nazanin" w:cs="Times New Roman" w:hint="cs"/>
          <w:b/>
          <w:bCs/>
          <w:color w:val="000000"/>
          <w:sz w:val="24"/>
          <w:szCs w:val="24"/>
          <w:rtl/>
        </w:rPr>
        <w:t>درصد</w:t>
      </w: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Times New Roma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1F22B150" w14:textId="0B5023EE" w:rsidR="00D46971" w:rsidRDefault="00815636" w:rsidP="00D46971">
      <w:pPr>
        <w:bidi/>
        <w:rPr>
          <w:rFonts w:cs="B Nazanin"/>
          <w:sz w:val="24"/>
          <w:szCs w:val="24"/>
          <w:rtl/>
        </w:rPr>
      </w:pPr>
      <w:r w:rsidRPr="00815636">
        <w:rPr>
          <w:rFonts w:cs="B Nazanin"/>
          <w:sz w:val="24"/>
          <w:szCs w:val="24"/>
          <w:rtl/>
        </w:rPr>
        <w:t>مجموعه ساز</w:t>
      </w:r>
      <w:r w:rsidRPr="00815636">
        <w:rPr>
          <w:rFonts w:cs="B Nazanin" w:hint="cs"/>
          <w:sz w:val="24"/>
          <w:szCs w:val="24"/>
          <w:rtl/>
        </w:rPr>
        <w:t>ی</w:t>
      </w:r>
      <w:r w:rsidRPr="00815636">
        <w:rPr>
          <w:rFonts w:cs="B Nazanin"/>
          <w:sz w:val="24"/>
          <w:szCs w:val="24"/>
          <w:rtl/>
        </w:rPr>
        <w:t xml:space="preserve"> در کتابخانه ها: انتخاب مواد کتابخانه ا</w:t>
      </w:r>
      <w:r w:rsidRPr="00815636">
        <w:rPr>
          <w:rFonts w:cs="B Nazanin" w:hint="cs"/>
          <w:sz w:val="24"/>
          <w:szCs w:val="24"/>
          <w:rtl/>
        </w:rPr>
        <w:t>ی</w:t>
      </w:r>
      <w:r>
        <w:rPr>
          <w:rFonts w:cs="B Nazanin" w:hint="cs"/>
          <w:sz w:val="24"/>
          <w:szCs w:val="24"/>
          <w:rtl/>
        </w:rPr>
        <w:t>. علی سینایی. تهران: سمت 1394</w:t>
      </w:r>
    </w:p>
    <w:p w14:paraId="4D77E319" w14:textId="19094239" w:rsidR="00815636" w:rsidRDefault="00815636" w:rsidP="00815636">
      <w:pPr>
        <w:bidi/>
        <w:rPr>
          <w:rFonts w:cs="B Nazanin"/>
          <w:sz w:val="24"/>
          <w:szCs w:val="24"/>
          <w:rtl/>
        </w:rPr>
      </w:pPr>
      <w:r w:rsidRPr="00815636">
        <w:rPr>
          <w:rFonts w:cs="B Nazanin"/>
          <w:sz w:val="24"/>
          <w:szCs w:val="24"/>
          <w:rtl/>
        </w:rPr>
        <w:t>مجموعه‌ساز</w:t>
      </w:r>
      <w:r w:rsidRPr="00815636">
        <w:rPr>
          <w:rFonts w:cs="B Nazanin" w:hint="cs"/>
          <w:sz w:val="24"/>
          <w:szCs w:val="24"/>
          <w:rtl/>
        </w:rPr>
        <w:t>ی</w:t>
      </w:r>
      <w:r w:rsidRPr="00815636">
        <w:rPr>
          <w:rFonts w:cs="B Nazanin"/>
          <w:sz w:val="24"/>
          <w:szCs w:val="24"/>
          <w:rtl/>
        </w:rPr>
        <w:t xml:space="preserve"> و خدمات تحو</w:t>
      </w:r>
      <w:r w:rsidRPr="00815636">
        <w:rPr>
          <w:rFonts w:cs="B Nazanin" w:hint="cs"/>
          <w:sz w:val="24"/>
          <w:szCs w:val="24"/>
          <w:rtl/>
        </w:rPr>
        <w:t>ی</w:t>
      </w:r>
      <w:r w:rsidRPr="00815636">
        <w:rPr>
          <w:rFonts w:cs="B Nazanin" w:hint="eastAsia"/>
          <w:sz w:val="24"/>
          <w:szCs w:val="24"/>
          <w:rtl/>
        </w:rPr>
        <w:t>ل</w:t>
      </w:r>
      <w:r w:rsidRPr="00815636">
        <w:rPr>
          <w:rFonts w:cs="B Nazanin"/>
          <w:sz w:val="24"/>
          <w:szCs w:val="24"/>
          <w:rtl/>
        </w:rPr>
        <w:t xml:space="preserve"> مدرک</w:t>
      </w:r>
      <w:r>
        <w:rPr>
          <w:rFonts w:cs="B Nazanin" w:hint="cs"/>
          <w:sz w:val="24"/>
          <w:szCs w:val="24"/>
          <w:rtl/>
        </w:rPr>
        <w:t>. حمید محسنی. تهران: کتابدار 1398</w:t>
      </w:r>
    </w:p>
    <w:p w14:paraId="2CFDA0A9" w14:textId="61E04920" w:rsidR="00815636" w:rsidRDefault="00815636" w:rsidP="00815636">
      <w:pPr>
        <w:bidi/>
        <w:rPr>
          <w:rFonts w:cs="B Nazanin"/>
          <w:sz w:val="24"/>
          <w:szCs w:val="24"/>
          <w:rtl/>
        </w:rPr>
      </w:pPr>
      <w:r w:rsidRPr="00815636">
        <w:rPr>
          <w:rFonts w:cs="B Nazanin"/>
          <w:sz w:val="24"/>
          <w:szCs w:val="24"/>
          <w:rtl/>
        </w:rPr>
        <w:t>مسائل مجموعه‌ساز</w:t>
      </w:r>
      <w:r w:rsidRPr="00815636">
        <w:rPr>
          <w:rFonts w:cs="B Nazanin" w:hint="cs"/>
          <w:sz w:val="24"/>
          <w:szCs w:val="24"/>
          <w:rtl/>
        </w:rPr>
        <w:t>ی</w:t>
      </w:r>
      <w:r w:rsidRPr="00815636">
        <w:rPr>
          <w:rFonts w:cs="B Nazanin"/>
          <w:sz w:val="24"/>
          <w:szCs w:val="24"/>
          <w:rtl/>
        </w:rPr>
        <w:t xml:space="preserve"> در کتابخانه‌ها</w:t>
      </w:r>
      <w:r w:rsidRPr="00815636">
        <w:rPr>
          <w:rFonts w:cs="B Nazanin" w:hint="cs"/>
          <w:sz w:val="24"/>
          <w:szCs w:val="24"/>
          <w:rtl/>
        </w:rPr>
        <w:t>ی</w:t>
      </w:r>
      <w:r w:rsidRPr="00815636">
        <w:rPr>
          <w:rFonts w:cs="B Nazanin"/>
          <w:sz w:val="24"/>
          <w:szCs w:val="24"/>
          <w:rtl/>
        </w:rPr>
        <w:t xml:space="preserve"> ا</w:t>
      </w:r>
      <w:r w:rsidRPr="00815636">
        <w:rPr>
          <w:rFonts w:cs="B Nazanin" w:hint="cs"/>
          <w:sz w:val="24"/>
          <w:szCs w:val="24"/>
          <w:rtl/>
        </w:rPr>
        <w:t>ی</w:t>
      </w:r>
      <w:r w:rsidRPr="00815636">
        <w:rPr>
          <w:rFonts w:cs="B Nazanin" w:hint="eastAsia"/>
          <w:sz w:val="24"/>
          <w:szCs w:val="24"/>
          <w:rtl/>
        </w:rPr>
        <w:t>ران</w:t>
      </w:r>
      <w:r w:rsidRPr="00815636">
        <w:rPr>
          <w:rFonts w:cs="B Nazanin"/>
          <w:sz w:val="24"/>
          <w:szCs w:val="24"/>
          <w:rtl/>
        </w:rPr>
        <w:t>: مجموعه مقاله‌ها</w:t>
      </w:r>
      <w:r w:rsidRPr="00815636">
        <w:rPr>
          <w:rFonts w:cs="B Nazanin" w:hint="cs"/>
          <w:sz w:val="24"/>
          <w:szCs w:val="24"/>
          <w:rtl/>
        </w:rPr>
        <w:t>ی</w:t>
      </w:r>
      <w:r w:rsidRPr="00815636">
        <w:rPr>
          <w:rFonts w:cs="B Nazanin"/>
          <w:sz w:val="24"/>
          <w:szCs w:val="24"/>
          <w:rtl/>
        </w:rPr>
        <w:t xml:space="preserve"> چهارم</w:t>
      </w:r>
      <w:r w:rsidRPr="00815636">
        <w:rPr>
          <w:rFonts w:cs="B Nazanin" w:hint="cs"/>
          <w:sz w:val="24"/>
          <w:szCs w:val="24"/>
          <w:rtl/>
        </w:rPr>
        <w:t>ی</w:t>
      </w:r>
      <w:r w:rsidRPr="00815636">
        <w:rPr>
          <w:rFonts w:cs="B Nazanin" w:hint="eastAsia"/>
          <w:sz w:val="24"/>
          <w:szCs w:val="24"/>
          <w:rtl/>
        </w:rPr>
        <w:t>ن</w:t>
      </w:r>
      <w:r w:rsidRPr="00815636">
        <w:rPr>
          <w:rFonts w:cs="B Nazanin"/>
          <w:sz w:val="24"/>
          <w:szCs w:val="24"/>
          <w:rtl/>
        </w:rPr>
        <w:t xml:space="preserve"> هما</w:t>
      </w:r>
      <w:r w:rsidRPr="00815636">
        <w:rPr>
          <w:rFonts w:cs="B Nazanin" w:hint="cs"/>
          <w:sz w:val="24"/>
          <w:szCs w:val="24"/>
          <w:rtl/>
        </w:rPr>
        <w:t>ی</w:t>
      </w:r>
      <w:r w:rsidRPr="00815636">
        <w:rPr>
          <w:rFonts w:cs="B Nazanin" w:hint="eastAsia"/>
          <w:sz w:val="24"/>
          <w:szCs w:val="24"/>
          <w:rtl/>
        </w:rPr>
        <w:t>ش</w:t>
      </w:r>
      <w:r w:rsidRPr="00815636">
        <w:rPr>
          <w:rFonts w:cs="B Nazanin"/>
          <w:sz w:val="24"/>
          <w:szCs w:val="24"/>
          <w:rtl/>
        </w:rPr>
        <w:t xml:space="preserve"> سراسر</w:t>
      </w:r>
      <w:r w:rsidRPr="00815636">
        <w:rPr>
          <w:rFonts w:cs="B Nazanin" w:hint="cs"/>
          <w:sz w:val="24"/>
          <w:szCs w:val="24"/>
          <w:rtl/>
        </w:rPr>
        <w:t>ی</w:t>
      </w:r>
      <w:r w:rsidRPr="00815636">
        <w:rPr>
          <w:rFonts w:cs="B Nazanin"/>
          <w:sz w:val="24"/>
          <w:szCs w:val="24"/>
          <w:rtl/>
        </w:rPr>
        <w:t xml:space="preserve"> اتحاد</w:t>
      </w:r>
      <w:r w:rsidRPr="00815636">
        <w:rPr>
          <w:rFonts w:cs="B Nazanin" w:hint="cs"/>
          <w:sz w:val="24"/>
          <w:szCs w:val="24"/>
          <w:rtl/>
        </w:rPr>
        <w:t>ی</w:t>
      </w:r>
      <w:r w:rsidRPr="00815636">
        <w:rPr>
          <w:rFonts w:cs="B Nazanin" w:hint="eastAsia"/>
          <w:sz w:val="24"/>
          <w:szCs w:val="24"/>
          <w:rtl/>
        </w:rPr>
        <w:t>ه</w:t>
      </w:r>
      <w:r w:rsidRPr="00815636">
        <w:rPr>
          <w:rFonts w:cs="B Nazanin"/>
          <w:sz w:val="24"/>
          <w:szCs w:val="24"/>
          <w:rtl/>
        </w:rPr>
        <w:t xml:space="preserve"> انجمن‌ها</w:t>
      </w:r>
      <w:r w:rsidRPr="00815636">
        <w:rPr>
          <w:rFonts w:cs="B Nazanin" w:hint="cs"/>
          <w:sz w:val="24"/>
          <w:szCs w:val="24"/>
          <w:rtl/>
        </w:rPr>
        <w:t>ی</w:t>
      </w:r>
      <w:r w:rsidRPr="00815636">
        <w:rPr>
          <w:rFonts w:cs="B Nazanin"/>
          <w:sz w:val="24"/>
          <w:szCs w:val="24"/>
          <w:rtl/>
        </w:rPr>
        <w:t xml:space="preserve"> علم</w:t>
      </w:r>
      <w:r w:rsidRPr="00815636">
        <w:rPr>
          <w:rFonts w:cs="B Nazanin" w:hint="cs"/>
          <w:sz w:val="24"/>
          <w:szCs w:val="24"/>
          <w:rtl/>
        </w:rPr>
        <w:t>ی</w:t>
      </w:r>
      <w:r w:rsidRPr="00815636">
        <w:rPr>
          <w:rFonts w:cs="B Nazanin"/>
          <w:sz w:val="24"/>
          <w:szCs w:val="24"/>
          <w:rtl/>
        </w:rPr>
        <w:t xml:space="preserve"> - دانشجو</w:t>
      </w:r>
      <w:r w:rsidRPr="00815636">
        <w:rPr>
          <w:rFonts w:cs="B Nazanin" w:hint="cs"/>
          <w:sz w:val="24"/>
          <w:szCs w:val="24"/>
          <w:rtl/>
        </w:rPr>
        <w:t>یی</w:t>
      </w:r>
      <w:r w:rsidRPr="00815636">
        <w:rPr>
          <w:rFonts w:cs="B Nazanin"/>
          <w:sz w:val="24"/>
          <w:szCs w:val="24"/>
          <w:rtl/>
        </w:rPr>
        <w:t xml:space="preserve"> کتابدار</w:t>
      </w:r>
      <w:r w:rsidRPr="00815636">
        <w:rPr>
          <w:rFonts w:cs="B Nazanin" w:hint="cs"/>
          <w:sz w:val="24"/>
          <w:szCs w:val="24"/>
          <w:rtl/>
        </w:rPr>
        <w:t>ی</w:t>
      </w:r>
      <w:r w:rsidRPr="00815636">
        <w:rPr>
          <w:rFonts w:cs="B Nazanin"/>
          <w:sz w:val="24"/>
          <w:szCs w:val="24"/>
          <w:rtl/>
        </w:rPr>
        <w:t xml:space="preserve"> و اطلاع‌رسان</w:t>
      </w:r>
      <w:r w:rsidRPr="00815636">
        <w:rPr>
          <w:rFonts w:cs="B Nazanin" w:hint="cs"/>
          <w:sz w:val="24"/>
          <w:szCs w:val="24"/>
          <w:rtl/>
        </w:rPr>
        <w:t>ی</w:t>
      </w:r>
      <w:r w:rsidRPr="00815636">
        <w:rPr>
          <w:rFonts w:cs="B Nazanin"/>
          <w:sz w:val="24"/>
          <w:szCs w:val="24"/>
          <w:rtl/>
        </w:rPr>
        <w:t xml:space="preserve"> ا</w:t>
      </w:r>
      <w:r w:rsidRPr="00815636">
        <w:rPr>
          <w:rFonts w:cs="B Nazanin" w:hint="cs"/>
          <w:sz w:val="24"/>
          <w:szCs w:val="24"/>
          <w:rtl/>
        </w:rPr>
        <w:t>ی</w:t>
      </w:r>
      <w:r w:rsidRPr="00815636">
        <w:rPr>
          <w:rFonts w:cs="B Nazanin" w:hint="eastAsia"/>
          <w:sz w:val="24"/>
          <w:szCs w:val="24"/>
          <w:rtl/>
        </w:rPr>
        <w:t>ران</w:t>
      </w:r>
      <w:r>
        <w:rPr>
          <w:rFonts w:cs="B Nazanin"/>
          <w:sz w:val="24"/>
          <w:szCs w:val="24"/>
          <w:rtl/>
        </w:rPr>
        <w:t xml:space="preserve"> (ادکا)</w:t>
      </w:r>
      <w:r>
        <w:rPr>
          <w:rFonts w:cs="B Nazanin" w:hint="cs"/>
          <w:sz w:val="24"/>
          <w:szCs w:val="24"/>
          <w:rtl/>
        </w:rPr>
        <w:t>. ابراهیم افشار زنجانی. تهران</w:t>
      </w:r>
      <w:r w:rsidRPr="00815636">
        <w:rPr>
          <w:rFonts w:cs="B Nazanin"/>
          <w:sz w:val="24"/>
          <w:szCs w:val="24"/>
          <w:rtl/>
        </w:rPr>
        <w:t>: کتابدار وابسته به شرکت خدمات اطلاع رسان</w:t>
      </w:r>
      <w:r w:rsidRPr="00815636">
        <w:rPr>
          <w:rFonts w:cs="B Nazanin" w:hint="cs"/>
          <w:sz w:val="24"/>
          <w:szCs w:val="24"/>
          <w:rtl/>
        </w:rPr>
        <w:t>ی</w:t>
      </w:r>
      <w:r w:rsidRPr="00815636">
        <w:rPr>
          <w:rFonts w:cs="B Nazanin"/>
          <w:sz w:val="24"/>
          <w:szCs w:val="24"/>
          <w:rtl/>
        </w:rPr>
        <w:t xml:space="preserve"> کتابدار فرزانه</w:t>
      </w:r>
      <w:r>
        <w:rPr>
          <w:rFonts w:cs="B Nazanin" w:hint="cs"/>
          <w:sz w:val="24"/>
          <w:szCs w:val="24"/>
          <w:rtl/>
        </w:rPr>
        <w:t xml:space="preserve"> 1390 </w:t>
      </w:r>
    </w:p>
    <w:p w14:paraId="3EA72053" w14:textId="2C8FF80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A2A0EC3" w14:textId="2A8524DC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0E3D37A" w14:textId="4F34DB11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C4FCA8" w14:textId="551D9EEF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F4AC2C1" w14:textId="621E21E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07992C" w14:textId="738C094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5E4D7A0E" w14:textId="5D505602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6E006C48" w14:textId="2146F307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9E62A89" w14:textId="4DFA9F30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22B9D0FA" w14:textId="495472D8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47C6A17C" w14:textId="77777777" w:rsidR="00926E15" w:rsidRDefault="00926E15" w:rsidP="00926E15">
      <w:pPr>
        <w:bidi/>
        <w:rPr>
          <w:rFonts w:cs="B Nazanin"/>
          <w:sz w:val="24"/>
          <w:szCs w:val="24"/>
          <w:rtl/>
        </w:rPr>
      </w:pPr>
    </w:p>
    <w:p w14:paraId="0705B821" w14:textId="44879D14" w:rsidR="00926E15" w:rsidRPr="00926E15" w:rsidRDefault="00926E15" w:rsidP="00926E15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</w:pPr>
      <w:r w:rsidRPr="00926E15">
        <w:rPr>
          <w:rFonts w:ascii="Calibri" w:eastAsia="Calibri" w:hAnsi="Calibri" w:cs="B Titr"/>
          <w:b/>
          <w:bCs/>
          <w:color w:val="000000"/>
          <w:sz w:val="28"/>
          <w:szCs w:val="28"/>
          <w:rtl/>
          <w:lang w:bidi="fa-IR"/>
        </w:rPr>
        <w:t>نکات کاربرد</w:t>
      </w:r>
      <w:r w:rsidRPr="00926E15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ی طرح دوره های </w:t>
      </w:r>
      <w:r w:rsidR="00424473">
        <w:rPr>
          <w:rFonts w:ascii="Calibri" w:eastAsia="Calibri" w:hAnsi="Calibri" w:cs="B Titr" w:hint="cs"/>
          <w:b/>
          <w:bCs/>
          <w:color w:val="000000"/>
          <w:sz w:val="28"/>
          <w:szCs w:val="28"/>
          <w:rtl/>
          <w:lang w:bidi="fa-IR"/>
        </w:rPr>
        <w:t xml:space="preserve">نظری/ عملی </w:t>
      </w:r>
    </w:p>
    <w:p w14:paraId="01757766" w14:textId="77777777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پ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</w:p>
    <w:p w14:paraId="12723A61" w14:textId="77777777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lastRenderedPageBreak/>
        <w:t>پ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ترك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دانش، نگرش، مهارت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 و به طور كلي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ژگي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هستند كـه ميخواه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ما 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دوره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داشته باشند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واقع به لحاظ ساختار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پ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امدها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جملاتی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هستند كه توص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ف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كنند 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چه انتظار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 دار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به عبارت 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گر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 در انتها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چه 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را 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بداند، درک كند و قادر به انجام آن باشد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مثال دانشجو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دكترا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تخصصي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....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...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بتواند ضمن آگاهي بر ضوابط پژوهش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اخلاقی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، اصول مرتبط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را در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منابع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اطلاعاتی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منتشر شده، منتشر نشده و الکترون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كار بندد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</w:t>
      </w:r>
    </w:p>
    <w:p w14:paraId="4336692A" w14:textId="77777777" w:rsidR="00926E15" w:rsidRPr="00926E15" w:rsidRDefault="00926E15" w:rsidP="00926E15">
      <w:pPr>
        <w:bidi/>
        <w:spacing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فعالیتهای یاددهی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-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یادگیری</w:t>
      </w:r>
    </w:p>
    <w:p w14:paraId="196D5201" w14:textId="6C02BAE2" w:rsidR="00926E15" w:rsidRPr="00926E15" w:rsidRDefault="00926E15" w:rsidP="00926E15">
      <w:pPr>
        <w:tabs>
          <w:tab w:val="right" w:pos="8936"/>
        </w:tabs>
        <w:bidi/>
        <w:spacing w:before="24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منظور از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اددهي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 كه استادان و دست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اران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ارشد در هنگام 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فا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نقش استاد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منظور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آموزش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كارورزان 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بر عهده دارند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استفاده از راهبردها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اددهي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متمركز بر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فعال و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تعاملي،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موجب تقو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محور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رندگان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خواهد شد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نظ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بحث در گروهها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كوچک، آموزش مبتني بر مسأله، آموزش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مبتني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بر ت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خودآموز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آموزش الکترون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11EFB527" w14:textId="11710384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و منظور از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مجموعه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 كه </w:t>
      </w:r>
      <w:bookmarkStart w:id="2" w:name="_Hlk106690304"/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كارآموزان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كارورزان</w:t>
      </w:r>
      <w:bookmarkEnd w:id="2"/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فراگیران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به منظور ارتقا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 و مهارت در هر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چرخش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ها، موظف به انجام آنها هستند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</w:p>
    <w:p w14:paraId="340542E7" w14:textId="453602CA" w:rsidR="00926E15" w:rsidRPr="00926E15" w:rsidRDefault="00926E15" w:rsidP="00926E15">
      <w:pPr>
        <w:tabs>
          <w:tab w:val="right" w:pos="8936"/>
        </w:tabs>
        <w:bidi/>
        <w:spacing w:after="0" w:line="276" w:lineRule="auto"/>
        <w:ind w:left="26"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به عنوان مثال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شركت فعال در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b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گراند راند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و ژورنال کلاب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ارا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كنفرانس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آموزشي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>4</w:t>
      </w:r>
      <w:r w:rsidR="00424473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، انجام پروژه و ارائه مباحث در قالب سمینار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سایر موارد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....</w:t>
      </w:r>
    </w:p>
    <w:p w14:paraId="48E4786D" w14:textId="0F092742" w:rsidR="00926E15" w:rsidRPr="00926E15" w:rsidRDefault="00926E15" w:rsidP="00926E15">
      <w:pPr>
        <w:bidi/>
        <w:spacing w:before="240" w:after="0" w:line="240" w:lineRule="auto"/>
        <w:jc w:val="both"/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فراگیران</w:t>
      </w:r>
    </w:p>
    <w:p w14:paraId="7FECC5A3" w14:textId="5A67EBA8" w:rsidR="00926E15" w:rsidRPr="00926E15" w:rsidRDefault="00926E15" w:rsidP="00926E15">
      <w:pPr>
        <w:bidi/>
        <w:spacing w:before="240" w:after="0" w:line="276" w:lineRule="auto"/>
        <w:ind w:right="90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3E0CB7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فراگیران</w:t>
      </w:r>
      <w:r w:rsidR="006577A9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="006577A9"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كارآموزان</w:t>
      </w:r>
      <w:r w:rsidR="006577A9"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/ </w:t>
      </w:r>
      <w:r w:rsidR="006577A9"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كارورزان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به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صورت تکو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طول دوره آموزشي و با هدف ارائه بازخورد و اص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لا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ح عملکرد فراگ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اختصاص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سهمي از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آن، تأث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رگذار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دانشجو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)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u w:val="single"/>
          <w:rtl/>
          <w:lang w:bidi="fa-IR"/>
        </w:rPr>
        <w:t>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u w:val="single"/>
          <w:rtl/>
          <w:lang w:bidi="fa-IR"/>
        </w:rPr>
        <w:t>اني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آموزشي به منظور تصم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قضاوت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خصوص 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زان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ادگ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با بهره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مند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انواع 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>روش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u w:val="single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u w:val="single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u w:val="single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u w:val="single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صورت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پذ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3966E877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- 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>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دانش نظر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استفاده از انواع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كتبي اعم از تشر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حي،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صح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ح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غلط، چند گز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جور كردني،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استدلال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محور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...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انجام می گردد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. </w:t>
      </w:r>
    </w:p>
    <w:p w14:paraId="3BF0E696" w14:textId="77777777" w:rsidR="00926E15" w:rsidRPr="00926E15" w:rsidRDefault="00926E15" w:rsidP="00926E15">
      <w:pPr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____________</w:t>
      </w:r>
    </w:p>
    <w:p w14:paraId="23CADBAA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1. Round</w:t>
      </w:r>
    </w:p>
    <w:p w14:paraId="3859D410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2. Grand Round</w:t>
      </w:r>
    </w:p>
    <w:p w14:paraId="69293257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3. Journal Club</w:t>
      </w:r>
    </w:p>
    <w:p w14:paraId="6C7D2D36" w14:textId="77777777" w:rsidR="00926E15" w:rsidRPr="00926E15" w:rsidRDefault="00926E15" w:rsidP="00926E15">
      <w:pPr>
        <w:spacing w:after="0"/>
        <w:jc w:val="both"/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</w:pPr>
      <w:r w:rsidRPr="00926E15">
        <w:rPr>
          <w:rFonts w:ascii="Times New Roman" w:eastAsia="Calibri" w:hAnsi="Times New Roman" w:cs="Times New Roman"/>
          <w:color w:val="000000"/>
          <w:sz w:val="20"/>
          <w:szCs w:val="20"/>
          <w:lang w:bidi="fa-IR"/>
        </w:rPr>
        <w:t>4. Didactic Conferences</w:t>
      </w:r>
    </w:p>
    <w:p w14:paraId="193C6941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noProof/>
          <w:color w:val="000000"/>
          <w:sz w:val="24"/>
          <w:szCs w:val="24"/>
        </w:rPr>
        <w:drawing>
          <wp:inline distT="0" distB="0" distL="0" distR="0" wp14:anchorId="1FEA2734" wp14:editId="74EECC5B">
            <wp:extent cx="914400" cy="9264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D9EA72C" w14:textId="77777777" w:rsidR="00926E15" w:rsidRPr="00926E15" w:rsidRDefault="00926E15" w:rsidP="00926E15">
      <w:pPr>
        <w:bidi/>
        <w:spacing w:before="240" w:after="0" w:line="240" w:lineRule="auto"/>
        <w:jc w:val="center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</w:p>
    <w:p w14:paraId="0A80248B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1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شب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ساز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شده برا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مثال با استفاده از آزمون بال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ساختارمند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ع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lang w:bidi="fa-IR"/>
        </w:rPr>
        <w:t>(OSCE)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2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عنوان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مصاد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ق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بارز آزمون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عملکرد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می باشد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. </w:t>
      </w:r>
    </w:p>
    <w:p w14:paraId="7106AF00" w14:textId="77777777" w:rsidR="00926E15" w:rsidRPr="00926E15" w:rsidRDefault="00926E15" w:rsidP="00926E15">
      <w:pPr>
        <w:bidi/>
        <w:spacing w:before="240" w:after="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lastRenderedPageBreak/>
        <w:t>نکته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: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بر طبق برنامه آموزشي دوره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و كارورز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مصوب كم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دوره پزشکي عمومي، سهم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نظر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دوره كارآموز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59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درصد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كارآموزان بوده و در دوره كارورز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نبا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ش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از 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25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درصد نمره نها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را به خود اختصاص دهد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.</w:t>
      </w:r>
    </w:p>
    <w:p w14:paraId="28749048" w14:textId="48C587FE" w:rsidR="00926E15" w:rsidRPr="00926E15" w:rsidRDefault="00926E15" w:rsidP="00926E15">
      <w:pPr>
        <w:bidi/>
        <w:spacing w:before="240" w:line="276" w:lineRule="auto"/>
        <w:jc w:val="both"/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>-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اب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Times New Roman" w:hint="cs"/>
          <w:b/>
          <w:bCs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b/>
          <w:bCs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Times New Roman"/>
          <w:b/>
          <w:bCs/>
          <w:color w:val="000000"/>
          <w:sz w:val="24"/>
          <w:szCs w:val="24"/>
          <w:rtl/>
          <w:lang w:bidi="fa-IR"/>
        </w:rPr>
        <w:t xml:space="preserve"> کار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vertAlign w:val="superscript"/>
          <w:rtl/>
          <w:lang w:bidi="fa-IR"/>
        </w:rPr>
        <w:t>3</w:t>
      </w:r>
      <w:r w:rsidRPr="00926E15">
        <w:rPr>
          <w:rFonts w:ascii="Calibri" w:eastAsia="Calibri" w:hAnsi="Calibri" w:cs="B Nazanin" w:hint="cs"/>
          <w:b/>
          <w:bCs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شامل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فعال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است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كه 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فراگیران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به طور مستقل و 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با راهنما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استاد 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واقعي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 xml:space="preserve"> و آزمایشگاه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انجام مي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دهند</w:t>
      </w:r>
      <w:r w:rsidRPr="00926E15">
        <w:rPr>
          <w:rFonts w:ascii="Calibri" w:eastAsia="Calibri" w:hAnsi="Calibri" w:cs="B Nazanin"/>
          <w:color w:val="000000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نظ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انجام </w:t>
      </w:r>
      <w:r w:rsidR="00212432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کارهای عملی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مختلف و با استفاده از انواع روش</w:t>
      </w:r>
      <w:r w:rsidRPr="00926E15">
        <w:rPr>
          <w:rFonts w:ascii="Calibri" w:eastAsia="Calibri" w:hAnsi="Calibri" w:cs="B Nazanin" w:hint="cs"/>
          <w:color w:val="000000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ارزش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در مح</w:t>
      </w:r>
      <w:r w:rsidRPr="00926E15">
        <w:rPr>
          <w:rFonts w:ascii="Calibri" w:eastAsia="Calibri" w:hAnsi="Calibri" w:cs="Times New Roman" w:hint="cs"/>
          <w:color w:val="000000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color w:val="000000"/>
          <w:sz w:val="24"/>
          <w:szCs w:val="24"/>
          <w:rtl/>
          <w:lang w:bidi="fa-IR"/>
        </w:rPr>
        <w:t>ط</w:t>
      </w:r>
      <w:r w:rsidRPr="00926E15">
        <w:rPr>
          <w:rFonts w:ascii="Calibri" w:eastAsia="Calibri" w:hAnsi="Calibri" w:cs="Times New Roman"/>
          <w:color w:val="000000"/>
          <w:sz w:val="24"/>
          <w:szCs w:val="24"/>
          <w:rtl/>
          <w:lang w:bidi="fa-IR"/>
        </w:rPr>
        <w:t xml:space="preserve"> كار مانند</w:t>
      </w:r>
      <w:r w:rsidRPr="00926E15">
        <w:rPr>
          <w:rFonts w:ascii="Calibri" w:eastAsia="Calibri" w:hAnsi="Calibri" w:cs="B Nazanin"/>
          <w:color w:val="000000"/>
          <w:sz w:val="24"/>
          <w:szCs w:val="24"/>
          <w:lang w:bidi="fa-IR"/>
        </w:rPr>
        <w:t>:</w:t>
      </w:r>
    </w:p>
    <w:p w14:paraId="1ACFE89C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ارزشیابی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360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درجه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4</w:t>
      </w:r>
    </w:p>
    <w:p w14:paraId="351B62F8" w14:textId="77777777" w:rsidR="00926E15" w:rsidRPr="00926E15" w:rsidRDefault="00926E15" w:rsidP="00926E15">
      <w:pPr>
        <w:numPr>
          <w:ilvl w:val="0"/>
          <w:numId w:val="8"/>
        </w:numPr>
        <w:bidi/>
        <w:spacing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بررسی پورت فولیو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5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ولاگ بوک 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>6</w:t>
      </w:r>
    </w:p>
    <w:p w14:paraId="76B083B4" w14:textId="77777777" w:rsidR="00926E15" w:rsidRPr="00926E15" w:rsidRDefault="00926E15" w:rsidP="00926E15">
      <w:pPr>
        <w:numPr>
          <w:ilvl w:val="0"/>
          <w:numId w:val="8"/>
        </w:numPr>
        <w:bidi/>
        <w:spacing w:before="240" w:line="276" w:lineRule="auto"/>
        <w:contextualSpacing/>
        <w:jc w:val="both"/>
        <w:rPr>
          <w:rFonts w:ascii="Calibri" w:eastAsia="Calibri" w:hAnsi="Calibri" w:cs="B Nazanin"/>
          <w:sz w:val="24"/>
          <w:szCs w:val="24"/>
          <w:lang w:bidi="fa-IR"/>
        </w:rPr>
      </w:pP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استفاده از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،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DOPS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،</w:t>
      </w:r>
      <w:r w:rsidRPr="00926E15">
        <w:rPr>
          <w:rFonts w:ascii="Calibri" w:eastAsia="Calibri" w:hAnsi="Calibri" w:cs="B Nazanin" w:hint="cs"/>
          <w:sz w:val="24"/>
          <w:szCs w:val="24"/>
          <w:vertAlign w:val="superscript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Mini-CEX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و سایر موارد با هدف ارزیابی در طول دوره 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(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ارزیابی تکوینی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)</w:t>
      </w:r>
    </w:p>
    <w:p w14:paraId="6CB998C2" w14:textId="77777777" w:rsidR="00926E15" w:rsidRPr="00926E15" w:rsidRDefault="00926E15" w:rsidP="00926E15">
      <w:pPr>
        <w:bidi/>
        <w:spacing w:before="240"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Global rating form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این روش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پا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هر چرخش بال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ني،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توسط عضو 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یأ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علمي مربوط، در خصوص ابعاد مختلف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انتظار دانشجو به صورت كلي، انجام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 و بر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طبق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برنامه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آموزشي مصوب دوره پزشکي عمومي، در دوره كارآموز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سهم اختصاص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افته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حداكثر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%5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كارآموز و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در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دوره كارورز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حداقل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%4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>0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حداكثر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%75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كارورز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باشد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شکل از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مجموعه روشني از شاخص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دارد كه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توجه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ارتباطي كه با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انتظار برا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دارند، از اهم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ژه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برخور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می باشند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روش، عملکرد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با استفاده از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درجه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هر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حوزه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قرار گرفته و به او امت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از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داده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lang w:bidi="fa-IR"/>
        </w:rPr>
        <w:t>.</w:t>
      </w:r>
    </w:p>
    <w:p w14:paraId="27263ACC" w14:textId="7A86E191" w:rsidR="00926E15" w:rsidRDefault="00926E15" w:rsidP="00926E15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Direct Observation Procedural of Skill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: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مشاهده مستق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م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مهارتها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بال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ني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به عنوان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روشي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است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كه به طور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ژه،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مهارت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عملي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(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پروسیجرها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)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طراحي شده است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ح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انجام پروس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جر،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مورد مشاهده قرار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عملکرد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بر اساس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چک ل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ست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ساختارمند،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شود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با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روش، بعد از هر بار انجام آزمون، نقاط قوت و ضعف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شناسا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مي شوند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فرا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مشاهده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حدود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15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و ارائه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بازخورد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و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حدود 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5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قه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طول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انجامد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. </w:t>
      </w:r>
    </w:p>
    <w:p w14:paraId="23887A5A" w14:textId="45CAA02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96E6FEE" w14:textId="6CC8B1AF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B8ED564" w14:textId="77777777" w:rsidR="00212432" w:rsidRPr="00926E15" w:rsidRDefault="00212432" w:rsidP="00212432">
      <w:pPr>
        <w:bidi/>
        <w:ind w:left="26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lang w:bidi="fa-IR"/>
        </w:rPr>
      </w:pPr>
    </w:p>
    <w:p w14:paraId="519D16DF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  <w:r w:rsidRPr="00926E15">
        <w:rPr>
          <w:rFonts w:ascii="Calibri" w:eastAsia="Calibri" w:hAnsi="Calibri" w:cs="B Nazanin"/>
          <w:b/>
          <w:bCs/>
          <w:sz w:val="24"/>
          <w:szCs w:val="24"/>
          <w:lang w:bidi="fa-IR"/>
        </w:rPr>
        <w:t>: Mini Clinical Evaluation Exercise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 در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نوع آزمون،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کي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اعضا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أت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علمي، عملکرد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را در مواجهه با ب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مار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مشاهده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كند و سپس با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استفاده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از مق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اس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درجه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بند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به هركدام از توانمند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 xml:space="preserve">ی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ر،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فرمي كه به هم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منظور ته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ه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شده است، نمره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دهد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.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در ا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نوع آزمون انتظار مي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رود</w:t>
      </w:r>
      <w:r w:rsidRPr="00926E15">
        <w:rPr>
          <w:rFonts w:ascii="Calibri" w:eastAsia="Calibri" w:hAnsi="Calibri" w:cs="B Nazanin" w:hint="cs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عملکرد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فراگ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ر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در طول ترم در چند مواجهه و با استفاده از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ابان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 xml:space="preserve"> متفاوت، ارز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ی</w:t>
      </w:r>
      <w:r w:rsidRPr="00926E15">
        <w:rPr>
          <w:rFonts w:ascii="Calibri" w:eastAsia="Calibri" w:hAnsi="Calibri" w:cs="Times New Roman" w:hint="eastAsia"/>
          <w:sz w:val="24"/>
          <w:szCs w:val="24"/>
          <w:rtl/>
          <w:lang w:bidi="fa-IR"/>
        </w:rPr>
        <w:t>ابي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 xml:space="preserve"> </w:t>
      </w:r>
      <w:r w:rsidRPr="00926E15">
        <w:rPr>
          <w:rFonts w:ascii="Calibri" w:eastAsia="Calibri" w:hAnsi="Calibri" w:cs="Times New Roman" w:hint="cs"/>
          <w:sz w:val="24"/>
          <w:szCs w:val="24"/>
          <w:rtl/>
          <w:lang w:bidi="fa-IR"/>
        </w:rPr>
        <w:t>گرد</w:t>
      </w:r>
      <w:r w:rsidRPr="00926E15">
        <w:rPr>
          <w:rFonts w:ascii="Calibri" w:eastAsia="Calibri" w:hAnsi="Calibri" w:cs="Times New Roman"/>
          <w:sz w:val="24"/>
          <w:szCs w:val="24"/>
          <w:rtl/>
          <w:lang w:bidi="fa-IR"/>
        </w:rPr>
        <w:t>د</w:t>
      </w:r>
      <w:r w:rsidRPr="00926E15">
        <w:rPr>
          <w:rFonts w:ascii="Calibri" w:eastAsia="Calibri" w:hAnsi="Calibri" w:cs="B Nazanin"/>
          <w:sz w:val="24"/>
          <w:szCs w:val="24"/>
          <w:rtl/>
          <w:lang w:bidi="fa-IR"/>
        </w:rPr>
        <w:t>.</w:t>
      </w:r>
    </w:p>
    <w:p w14:paraId="6A557790" w14:textId="6BD8CC3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7C8CC6" w14:textId="1283560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38855C2" w14:textId="304EE00D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CF60DC4" w14:textId="53AF8BC5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091E2D4" w14:textId="47B7A5D3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6B615C14" w14:textId="11164F9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F85C74" w14:textId="15FF86A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6DCF369" w14:textId="6572AE9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7BA13145" w14:textId="71EC1069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83E7F2A" w14:textId="60A11AD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F8F86DE" w14:textId="6035C78A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A34F19F" w14:textId="2C26173C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C5634A9" w14:textId="222F0566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EED0E8" w14:textId="64D1064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1E9F1BC" w14:textId="46EBA3D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58F97A8C" w14:textId="75DF27F8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D0D5081" w14:textId="52D61EA2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9699F87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1667D8E0" w14:textId="28F7D714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4702DB9A" w14:textId="77777777" w:rsidR="00212432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E0B6796" w14:textId="77777777" w:rsidR="00212432" w:rsidRPr="00926E15" w:rsidRDefault="00212432" w:rsidP="00212432">
      <w:pPr>
        <w:bidi/>
        <w:spacing w:line="276" w:lineRule="auto"/>
        <w:ind w:left="26"/>
        <w:contextualSpacing/>
        <w:jc w:val="both"/>
        <w:rPr>
          <w:rFonts w:ascii="Calibri" w:eastAsia="Calibri" w:hAnsi="Calibri" w:cs="B Nazanin"/>
          <w:sz w:val="24"/>
          <w:szCs w:val="24"/>
          <w:rtl/>
          <w:lang w:bidi="fa-IR"/>
        </w:rPr>
      </w:pPr>
    </w:p>
    <w:p w14:paraId="00AA6261" w14:textId="321DFB71" w:rsidR="00926E15" w:rsidRDefault="00926E15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  <w:r w:rsidRPr="00926E15">
        <w:rPr>
          <w:rFonts w:ascii="Calibri" w:eastAsia="Calibri" w:hAnsi="Calibri" w:cs="B Nazanin"/>
          <w:sz w:val="24"/>
          <w:szCs w:val="24"/>
          <w:u w:val="single"/>
          <w:lang w:bidi="fa-IR"/>
        </w:rPr>
        <w:t>_____________________</w:t>
      </w:r>
    </w:p>
    <w:p w14:paraId="4343F45E" w14:textId="77777777" w:rsidR="00212432" w:rsidRPr="00926E15" w:rsidRDefault="00212432" w:rsidP="00926E15">
      <w:pPr>
        <w:spacing w:line="276" w:lineRule="auto"/>
        <w:contextualSpacing/>
        <w:rPr>
          <w:rFonts w:ascii="Calibri" w:eastAsia="Calibri" w:hAnsi="Calibri" w:cs="B Nazanin"/>
          <w:sz w:val="24"/>
          <w:szCs w:val="24"/>
          <w:u w:val="single"/>
          <w:rtl/>
          <w:lang w:bidi="fa-IR"/>
        </w:rPr>
      </w:pPr>
    </w:p>
    <w:p w14:paraId="238CD48B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 xml:space="preserve">1-Performance Based Assessment </w:t>
      </w:r>
    </w:p>
    <w:p w14:paraId="6CC29FE7" w14:textId="77777777" w:rsidR="00926E15" w:rsidRPr="00926E15" w:rsidRDefault="00926E15" w:rsidP="00926E15">
      <w:pPr>
        <w:spacing w:line="276" w:lineRule="auto"/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2. Objective Structured Clinical Examination (OSCE)</w:t>
      </w:r>
    </w:p>
    <w:p w14:paraId="017D4A3C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3.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Work</w:t>
      </w:r>
      <w:r w:rsidRPr="00926E15">
        <w:rPr>
          <w:rFonts w:ascii="Calibri" w:eastAsia="Calibri" w:hAnsi="Calibri" w:cs="B Nazanin" w:hint="cs"/>
          <w:sz w:val="18"/>
          <w:szCs w:val="18"/>
          <w:rtl/>
          <w:lang w:bidi="fa-IR"/>
        </w:rPr>
        <w:t xml:space="preserve"> </w:t>
      </w:r>
      <w:r w:rsidRPr="00926E15">
        <w:rPr>
          <w:rFonts w:ascii="Calibri" w:eastAsia="Calibri" w:hAnsi="Calibri" w:cs="B Nazanin"/>
          <w:sz w:val="18"/>
          <w:szCs w:val="18"/>
          <w:lang w:bidi="fa-IR"/>
        </w:rPr>
        <w:t>place Based Assessment</w:t>
      </w:r>
    </w:p>
    <w:p w14:paraId="3E958B7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4. Multi Source Feedback (MSF)</w:t>
      </w:r>
    </w:p>
    <w:p w14:paraId="0A14C38E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5. Portfolio</w:t>
      </w:r>
    </w:p>
    <w:p w14:paraId="599EE3AB" w14:textId="77777777" w:rsidR="00926E15" w:rsidRPr="00926E15" w:rsidRDefault="00926E15" w:rsidP="00926E15">
      <w:pPr>
        <w:contextualSpacing/>
        <w:jc w:val="both"/>
        <w:rPr>
          <w:rFonts w:ascii="Calibri" w:eastAsia="Calibri" w:hAnsi="Calibri" w:cs="B Nazanin"/>
          <w:sz w:val="18"/>
          <w:szCs w:val="18"/>
          <w:rtl/>
          <w:lang w:bidi="fa-IR"/>
        </w:rPr>
      </w:pPr>
      <w:r w:rsidRPr="00926E15">
        <w:rPr>
          <w:rFonts w:ascii="Calibri" w:eastAsia="Calibri" w:hAnsi="Calibri" w:cs="B Nazanin"/>
          <w:sz w:val="18"/>
          <w:szCs w:val="18"/>
          <w:lang w:bidi="fa-IR"/>
        </w:rPr>
        <w:t>6. Logbook</w:t>
      </w:r>
    </w:p>
    <w:sectPr w:rsidR="00926E15" w:rsidRPr="00926E15" w:rsidSect="00CC046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914CA2" w14:textId="77777777" w:rsidR="00D85CF3" w:rsidRDefault="00D85CF3" w:rsidP="00D830B3">
      <w:pPr>
        <w:spacing w:after="0" w:line="240" w:lineRule="auto"/>
      </w:pPr>
      <w:r>
        <w:separator/>
      </w:r>
    </w:p>
  </w:endnote>
  <w:endnote w:type="continuationSeparator" w:id="0">
    <w:p w14:paraId="72E8AE42" w14:textId="77777777" w:rsidR="00D85CF3" w:rsidRDefault="00D85CF3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ranNastaliq">
    <w:altName w:val="Cambria"/>
    <w:charset w:val="00"/>
    <w:family w:val="roman"/>
    <w:pitch w:val="variable"/>
    <w:sig w:usb0="61002A87" w:usb1="80000000" w:usb2="00000008" w:usb3="00000000" w:csb0="000101FF" w:csb1="00000000"/>
  </w:font>
  <w:font w:name="B 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8A4E3B" w14:textId="77777777" w:rsidR="00D85CF3" w:rsidRDefault="00D85CF3" w:rsidP="00D830B3">
      <w:pPr>
        <w:spacing w:after="0" w:line="240" w:lineRule="auto"/>
      </w:pPr>
      <w:r>
        <w:separator/>
      </w:r>
    </w:p>
  </w:footnote>
  <w:footnote w:type="continuationSeparator" w:id="0">
    <w:p w14:paraId="59CE6F41" w14:textId="77777777" w:rsidR="00D85CF3" w:rsidRDefault="00D85CF3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Times New Roma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 xml:space="preserve">: </w:t>
      </w:r>
      <w:r w:rsidRPr="00DD7113">
        <w:rPr>
          <w:rFonts w:cs="Times New Roman"/>
          <w:sz w:val="24"/>
          <w:szCs w:val="24"/>
          <w:rtl/>
        </w:rPr>
        <w:t>نظری، عملي و یا نظری</w:t>
      </w:r>
      <w:r w:rsidRPr="00DD7113">
        <w:rPr>
          <w:rFonts w:cs="B Nazanin"/>
          <w:sz w:val="24"/>
          <w:szCs w:val="24"/>
          <w:rtl/>
        </w:rPr>
        <w:t xml:space="preserve">- </w:t>
      </w:r>
      <w:r w:rsidRPr="00DD7113">
        <w:rPr>
          <w:rFonts w:cs="Times New Roman"/>
          <w:sz w:val="24"/>
          <w:szCs w:val="24"/>
          <w:rtl/>
        </w:rPr>
        <w:t>عملي به تفکیک تعداد واحدهای مصوب</w:t>
      </w:r>
      <w:r w:rsidR="00DD7113">
        <w:rPr>
          <w:rFonts w:cs="Times New Roma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9DA5" w14:textId="6B206CC7" w:rsidR="0048676D" w:rsidRDefault="00D85CF3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2050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F2076C" w14:textId="5219B061" w:rsidR="00D830B3" w:rsidRDefault="00D85CF3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2051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956343" w14:textId="1891D626" w:rsidR="0048676D" w:rsidRDefault="00D85CF3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2049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1210DE"/>
    <w:rsid w:val="0012766E"/>
    <w:rsid w:val="00142EDA"/>
    <w:rsid w:val="001C3511"/>
    <w:rsid w:val="001D1A40"/>
    <w:rsid w:val="001D33EE"/>
    <w:rsid w:val="001D5988"/>
    <w:rsid w:val="001E79B4"/>
    <w:rsid w:val="00207B63"/>
    <w:rsid w:val="00212432"/>
    <w:rsid w:val="00226231"/>
    <w:rsid w:val="00236AF9"/>
    <w:rsid w:val="002509C2"/>
    <w:rsid w:val="00265E23"/>
    <w:rsid w:val="002960E8"/>
    <w:rsid w:val="002F18F0"/>
    <w:rsid w:val="002F5E97"/>
    <w:rsid w:val="003136DE"/>
    <w:rsid w:val="00322279"/>
    <w:rsid w:val="00377A5D"/>
    <w:rsid w:val="003E0CB7"/>
    <w:rsid w:val="004000BC"/>
    <w:rsid w:val="00424473"/>
    <w:rsid w:val="004479FB"/>
    <w:rsid w:val="0048676D"/>
    <w:rsid w:val="004A634E"/>
    <w:rsid w:val="004D31E2"/>
    <w:rsid w:val="00513AF4"/>
    <w:rsid w:val="00593572"/>
    <w:rsid w:val="005D6E8D"/>
    <w:rsid w:val="0063765B"/>
    <w:rsid w:val="006479D9"/>
    <w:rsid w:val="00654122"/>
    <w:rsid w:val="006577A9"/>
    <w:rsid w:val="00690ED1"/>
    <w:rsid w:val="00693EF8"/>
    <w:rsid w:val="006A0F30"/>
    <w:rsid w:val="006C7FEC"/>
    <w:rsid w:val="007011A0"/>
    <w:rsid w:val="0076726A"/>
    <w:rsid w:val="00771F6B"/>
    <w:rsid w:val="00776EA1"/>
    <w:rsid w:val="00794875"/>
    <w:rsid w:val="00795C37"/>
    <w:rsid w:val="007D653F"/>
    <w:rsid w:val="00813625"/>
    <w:rsid w:val="00814796"/>
    <w:rsid w:val="00815636"/>
    <w:rsid w:val="0085236A"/>
    <w:rsid w:val="00857EBF"/>
    <w:rsid w:val="00881ABD"/>
    <w:rsid w:val="008858AD"/>
    <w:rsid w:val="008B0993"/>
    <w:rsid w:val="008B173A"/>
    <w:rsid w:val="00926E15"/>
    <w:rsid w:val="009301BE"/>
    <w:rsid w:val="00961754"/>
    <w:rsid w:val="00984049"/>
    <w:rsid w:val="009961B3"/>
    <w:rsid w:val="009C09B5"/>
    <w:rsid w:val="00A11E64"/>
    <w:rsid w:val="00A30988"/>
    <w:rsid w:val="00A816CB"/>
    <w:rsid w:val="00AD6EEF"/>
    <w:rsid w:val="00B04521"/>
    <w:rsid w:val="00B41B31"/>
    <w:rsid w:val="00B45C6F"/>
    <w:rsid w:val="00BB77B8"/>
    <w:rsid w:val="00C70DD2"/>
    <w:rsid w:val="00C779E4"/>
    <w:rsid w:val="00CC0463"/>
    <w:rsid w:val="00D17D02"/>
    <w:rsid w:val="00D20967"/>
    <w:rsid w:val="00D306DE"/>
    <w:rsid w:val="00D46971"/>
    <w:rsid w:val="00D55BCF"/>
    <w:rsid w:val="00D830B3"/>
    <w:rsid w:val="00D85CF3"/>
    <w:rsid w:val="00DD1194"/>
    <w:rsid w:val="00DD3109"/>
    <w:rsid w:val="00DD7113"/>
    <w:rsid w:val="00EC0E3C"/>
    <w:rsid w:val="00F0200A"/>
    <w:rsid w:val="00F44F60"/>
    <w:rsid w:val="00F8031C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D51EA-7C43-4FBC-8FFF-1DEE07636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1368</Words>
  <Characters>7802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Shadi Asadzandi</cp:lastModifiedBy>
  <cp:revision>10</cp:revision>
  <dcterms:created xsi:type="dcterms:W3CDTF">2022-08-14T07:39:00Z</dcterms:created>
  <dcterms:modified xsi:type="dcterms:W3CDTF">2022-08-14T09:42:00Z</dcterms:modified>
</cp:coreProperties>
</file>